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49DEFC" w14:textId="77777777" w:rsidR="00F12A0E" w:rsidRDefault="00F12A0E">
      <w:pPr>
        <w:spacing w:before="2"/>
        <w:rPr>
          <w:b/>
          <w:sz w:val="16"/>
        </w:rPr>
      </w:pPr>
    </w:p>
    <w:p w14:paraId="29FC2C29" w14:textId="77777777" w:rsidR="00D170C2" w:rsidRDefault="00D170C2">
      <w:pPr>
        <w:spacing w:before="2"/>
        <w:rPr>
          <w:b/>
          <w:sz w:val="16"/>
        </w:rPr>
      </w:pPr>
    </w:p>
    <w:p w14:paraId="4A36E6BA" w14:textId="77777777" w:rsidR="00B8234F" w:rsidRPr="00026FC1" w:rsidRDefault="00B8234F" w:rsidP="00B8234F">
      <w:pPr>
        <w:pStyle w:val="NormalWeb"/>
        <w:shd w:val="clear" w:color="auto" w:fill="E5B8B7" w:themeFill="accent2" w:themeFillTint="66"/>
        <w:spacing w:before="0" w:beforeAutospacing="0" w:after="0" w:afterAutospacing="0"/>
        <w:jc w:val="both"/>
        <w:textAlignment w:val="baseline"/>
        <w:rPr>
          <w:rFonts w:asciiTheme="minorHAnsi" w:hAnsiTheme="minorHAnsi" w:cstheme="minorHAnsi"/>
          <w:b/>
          <w:sz w:val="28"/>
          <w:szCs w:val="28"/>
        </w:rPr>
      </w:pPr>
      <w:r w:rsidRPr="00026FC1">
        <w:rPr>
          <w:rFonts w:asciiTheme="minorHAnsi" w:hAnsiTheme="minorHAnsi" w:cstheme="minorHAnsi"/>
          <w:b/>
          <w:sz w:val="28"/>
          <w:szCs w:val="28"/>
        </w:rPr>
        <w:t xml:space="preserve">Introduction </w:t>
      </w:r>
    </w:p>
    <w:p w14:paraId="373E5280" w14:textId="77777777" w:rsidR="00B8234F" w:rsidRDefault="00B8234F" w:rsidP="00E1402D">
      <w:pPr>
        <w:pStyle w:val="NormalWeb"/>
        <w:spacing w:before="0" w:beforeAutospacing="0" w:after="0" w:afterAutospacing="0"/>
        <w:jc w:val="both"/>
        <w:textAlignment w:val="baseline"/>
        <w:rPr>
          <w:rFonts w:asciiTheme="minorHAnsi" w:hAnsiTheme="minorHAnsi" w:cstheme="minorHAnsi"/>
          <w:b/>
          <w:color w:val="043249"/>
        </w:rPr>
      </w:pPr>
    </w:p>
    <w:p w14:paraId="6CEFC5AC" w14:textId="77777777" w:rsidR="00E1402D" w:rsidRPr="00F26202" w:rsidRDefault="00E1402D" w:rsidP="00E1402D">
      <w:pPr>
        <w:pStyle w:val="NormalWeb"/>
        <w:spacing w:before="0" w:beforeAutospacing="0" w:after="0" w:afterAutospacing="0"/>
        <w:jc w:val="both"/>
        <w:textAlignment w:val="baseline"/>
        <w:rPr>
          <w:rFonts w:asciiTheme="minorHAnsi" w:hAnsiTheme="minorHAnsi" w:cstheme="minorHAnsi"/>
          <w:b/>
          <w:color w:val="043249"/>
          <w:sz w:val="28"/>
          <w:szCs w:val="28"/>
        </w:rPr>
      </w:pPr>
      <w:r w:rsidRPr="00D170C2">
        <w:rPr>
          <w:rFonts w:asciiTheme="minorHAnsi" w:hAnsiTheme="minorHAnsi" w:cstheme="minorHAnsi"/>
          <w:b/>
          <w:color w:val="043249"/>
          <w:sz w:val="28"/>
          <w:szCs w:val="28"/>
        </w:rPr>
        <w:t xml:space="preserve">KHPT is a not-for-profit charitable entity that spearheads focused initiatives to improve the health and wellbeing of communities in India. In 2003, KHPT was founded with a mission to enhance the health and wellbeing of vulnerable communities and our journey started with the focus on reducing the prevalence of HIV in Karnataka, specifically among most at-risk populations. These interventions were evidence-driven, systematically planned, rigorously implemented, and monitored. We succeeded in scaling impact well beyond </w:t>
      </w:r>
      <w:r w:rsidRPr="00F26202">
        <w:rPr>
          <w:rFonts w:asciiTheme="minorHAnsi" w:hAnsiTheme="minorHAnsi" w:cstheme="minorHAnsi"/>
          <w:b/>
          <w:color w:val="043249"/>
          <w:sz w:val="28"/>
          <w:szCs w:val="28"/>
        </w:rPr>
        <w:t>Karnataka and KHPT became a learning site for innovative approaches. We work primarily in the fields of Maternal, Neonatal &amp; Child health (MNCH), Tuberculosis (TB), Adolescent Health (AH), and Comprehensive Primary Health Care (CPHC).</w:t>
      </w:r>
    </w:p>
    <w:p w14:paraId="1B809541" w14:textId="77777777" w:rsidR="00DF2700" w:rsidRDefault="00B54EBC" w:rsidP="00DF2700">
      <w:pPr>
        <w:spacing w:before="190"/>
        <w:jc w:val="both"/>
        <w:rPr>
          <w:rFonts w:asciiTheme="minorHAnsi" w:eastAsia="Times New Roman" w:hAnsiTheme="minorHAnsi" w:cstheme="minorHAnsi"/>
          <w:b/>
          <w:color w:val="043249"/>
          <w:sz w:val="28"/>
          <w:szCs w:val="28"/>
          <w:lang w:val="en-IN" w:eastAsia="en-IN"/>
        </w:rPr>
      </w:pPr>
      <w:r>
        <w:rPr>
          <w:rFonts w:asciiTheme="minorHAnsi" w:eastAsia="Times New Roman" w:hAnsiTheme="minorHAnsi" w:cstheme="minorHAnsi"/>
          <w:b/>
          <w:color w:val="043249"/>
          <w:sz w:val="28"/>
          <w:szCs w:val="28"/>
          <w:lang w:val="en-IN" w:eastAsia="en-IN"/>
        </w:rPr>
        <w:t>K</w:t>
      </w:r>
      <w:r w:rsidRPr="00D170C2">
        <w:rPr>
          <w:rFonts w:asciiTheme="minorHAnsi" w:eastAsia="Times New Roman" w:hAnsiTheme="minorHAnsi" w:cstheme="minorHAnsi"/>
          <w:b/>
          <w:color w:val="043249"/>
          <w:sz w:val="28"/>
          <w:szCs w:val="28"/>
          <w:lang w:val="en-IN" w:eastAsia="en-IN"/>
        </w:rPr>
        <w:t>HPT is seeking application for the following position</w:t>
      </w:r>
      <w:r w:rsidR="003D7128">
        <w:rPr>
          <w:rFonts w:asciiTheme="minorHAnsi" w:eastAsia="Times New Roman" w:hAnsiTheme="minorHAnsi" w:cstheme="minorHAnsi"/>
          <w:b/>
          <w:color w:val="043249"/>
          <w:sz w:val="28"/>
          <w:szCs w:val="28"/>
          <w:lang w:val="en-IN" w:eastAsia="en-IN"/>
        </w:rPr>
        <w:t>s</w:t>
      </w:r>
      <w:r w:rsidRPr="00D170C2">
        <w:rPr>
          <w:rFonts w:asciiTheme="minorHAnsi" w:eastAsia="Times New Roman" w:hAnsiTheme="minorHAnsi" w:cstheme="minorHAnsi"/>
          <w:b/>
          <w:color w:val="043249"/>
          <w:sz w:val="28"/>
          <w:szCs w:val="28"/>
          <w:lang w:val="en-IN" w:eastAsia="en-IN"/>
        </w:rPr>
        <w:t>.</w:t>
      </w:r>
      <w:r w:rsidR="00676D14">
        <w:rPr>
          <w:rFonts w:asciiTheme="minorHAnsi" w:eastAsia="Times New Roman" w:hAnsiTheme="minorHAnsi" w:cstheme="minorHAnsi"/>
          <w:b/>
          <w:color w:val="043249"/>
          <w:sz w:val="28"/>
          <w:szCs w:val="28"/>
          <w:lang w:val="en-IN" w:eastAsia="en-IN"/>
        </w:rPr>
        <w:t xml:space="preserve"> </w:t>
      </w:r>
    </w:p>
    <w:p w14:paraId="17873CE8" w14:textId="7AE05692" w:rsidR="00E1402D" w:rsidRPr="00DF2700" w:rsidRDefault="005C1103" w:rsidP="00DF2700">
      <w:pPr>
        <w:spacing w:before="190"/>
        <w:jc w:val="both"/>
        <w:rPr>
          <w:rFonts w:asciiTheme="minorHAnsi" w:eastAsia="Times New Roman" w:hAnsiTheme="minorHAnsi" w:cstheme="minorHAnsi"/>
          <w:b/>
          <w:color w:val="043249"/>
          <w:sz w:val="28"/>
          <w:szCs w:val="28"/>
          <w:lang w:val="en-IN" w:eastAsia="en-IN"/>
        </w:rPr>
      </w:pPr>
      <w:r w:rsidRPr="005C1103">
        <w:rPr>
          <w:rFonts w:asciiTheme="minorHAnsi" w:hAnsiTheme="minorHAnsi" w:cstheme="minorHAnsi"/>
          <w:b/>
          <w:bCs/>
          <w:color w:val="037E57"/>
          <w:sz w:val="36"/>
          <w:szCs w:val="36"/>
          <w:u w:val="single"/>
        </w:rPr>
        <w:t>Field Research Investigators</w:t>
      </w:r>
    </w:p>
    <w:p w14:paraId="3A384542" w14:textId="690E3094" w:rsidR="00E1402D" w:rsidRPr="00026FC1" w:rsidRDefault="00E1402D" w:rsidP="00E1402D">
      <w:pPr>
        <w:pStyle w:val="Heading2"/>
        <w:tabs>
          <w:tab w:val="left" w:pos="838"/>
        </w:tabs>
        <w:ind w:left="0" w:right="512"/>
        <w:rPr>
          <w:rFonts w:asciiTheme="minorHAnsi" w:hAnsiTheme="minorHAnsi" w:cstheme="minorHAnsi"/>
          <w:color w:val="037E57"/>
          <w:sz w:val="24"/>
          <w:szCs w:val="24"/>
        </w:rPr>
      </w:pPr>
      <w:r w:rsidRPr="00026FC1">
        <w:rPr>
          <w:rFonts w:asciiTheme="minorHAnsi" w:hAnsiTheme="minorHAnsi" w:cstheme="minorHAnsi"/>
          <w:color w:val="037E57"/>
          <w:sz w:val="24"/>
          <w:szCs w:val="24"/>
        </w:rPr>
        <w:t xml:space="preserve">Positions: </w:t>
      </w:r>
      <w:r w:rsidR="005C1103">
        <w:rPr>
          <w:rFonts w:asciiTheme="minorHAnsi" w:hAnsiTheme="minorHAnsi" w:cstheme="minorHAnsi"/>
          <w:color w:val="037E57"/>
          <w:sz w:val="24"/>
          <w:szCs w:val="24"/>
        </w:rPr>
        <w:t>6</w:t>
      </w:r>
    </w:p>
    <w:p w14:paraId="1BC5B890" w14:textId="26956748" w:rsidR="0027182B" w:rsidRDefault="0027182B" w:rsidP="00142CFB">
      <w:pPr>
        <w:pStyle w:val="Heading2"/>
        <w:tabs>
          <w:tab w:val="left" w:pos="838"/>
        </w:tabs>
        <w:ind w:left="0" w:right="512"/>
        <w:rPr>
          <w:rFonts w:asciiTheme="minorHAnsi" w:hAnsiTheme="minorHAnsi" w:cstheme="minorHAnsi"/>
          <w:color w:val="037E57"/>
          <w:sz w:val="24"/>
          <w:szCs w:val="24"/>
        </w:rPr>
      </w:pPr>
      <w:r w:rsidRPr="00FA78F7">
        <w:rPr>
          <w:rFonts w:asciiTheme="minorHAnsi" w:hAnsiTheme="minorHAnsi" w:cstheme="minorHAnsi"/>
          <w:color w:val="037E57"/>
          <w:sz w:val="24"/>
          <w:szCs w:val="24"/>
        </w:rPr>
        <w:t>Location</w:t>
      </w:r>
      <w:r w:rsidR="00787CC1" w:rsidRPr="00FA78F7">
        <w:rPr>
          <w:rFonts w:asciiTheme="minorHAnsi" w:hAnsiTheme="minorHAnsi" w:cstheme="minorHAnsi"/>
          <w:color w:val="037E57"/>
          <w:sz w:val="24"/>
          <w:szCs w:val="24"/>
        </w:rPr>
        <w:t>:</w:t>
      </w:r>
      <w:r w:rsidR="004B0A0B">
        <w:rPr>
          <w:rFonts w:asciiTheme="minorHAnsi" w:hAnsiTheme="minorHAnsi" w:cstheme="minorHAnsi"/>
          <w:color w:val="037E57"/>
          <w:sz w:val="24"/>
          <w:szCs w:val="24"/>
        </w:rPr>
        <w:t xml:space="preserve"> </w:t>
      </w:r>
      <w:r w:rsidR="00D525FC">
        <w:rPr>
          <w:rFonts w:asciiTheme="minorHAnsi" w:hAnsiTheme="minorHAnsi" w:cstheme="minorHAnsi"/>
          <w:color w:val="037E57"/>
          <w:sz w:val="24"/>
          <w:szCs w:val="24"/>
        </w:rPr>
        <w:t>Koppal</w:t>
      </w:r>
      <w:r w:rsidR="00142CFB" w:rsidRPr="00142CFB">
        <w:rPr>
          <w:rFonts w:asciiTheme="minorHAnsi" w:hAnsiTheme="minorHAnsi" w:cstheme="minorHAnsi"/>
          <w:color w:val="037E57"/>
          <w:sz w:val="24"/>
          <w:szCs w:val="24"/>
        </w:rPr>
        <w:t>, Karnataka</w:t>
      </w:r>
    </w:p>
    <w:p w14:paraId="0B464003" w14:textId="0DADE56F" w:rsidR="00B330EA" w:rsidRPr="00142CFB" w:rsidRDefault="00B330EA" w:rsidP="00142CFB">
      <w:pPr>
        <w:pStyle w:val="Heading2"/>
        <w:tabs>
          <w:tab w:val="left" w:pos="838"/>
        </w:tabs>
        <w:ind w:left="0" w:right="512"/>
        <w:rPr>
          <w:rFonts w:asciiTheme="minorHAnsi" w:hAnsiTheme="minorHAnsi" w:cstheme="minorHAnsi"/>
          <w:color w:val="037E57"/>
          <w:sz w:val="24"/>
          <w:szCs w:val="24"/>
        </w:rPr>
      </w:pPr>
      <w:r>
        <w:rPr>
          <w:rFonts w:asciiTheme="minorHAnsi" w:hAnsiTheme="minorHAnsi" w:cstheme="minorHAnsi"/>
          <w:color w:val="037E57"/>
          <w:sz w:val="24"/>
          <w:szCs w:val="24"/>
        </w:rPr>
        <w:t xml:space="preserve">Project: </w:t>
      </w:r>
      <w:r>
        <w:rPr>
          <w:rFonts w:asciiTheme="minorHAnsi" w:hAnsiTheme="minorHAnsi" w:cstheme="minorHAnsi"/>
          <w:color w:val="037E57"/>
          <w:sz w:val="24"/>
          <w:szCs w:val="24"/>
        </w:rPr>
        <w:tab/>
      </w:r>
      <w:r w:rsidR="00DF2700" w:rsidRPr="00DF2700">
        <w:rPr>
          <w:rFonts w:asciiTheme="minorHAnsi" w:hAnsiTheme="minorHAnsi" w:cstheme="minorHAnsi"/>
          <w:color w:val="037E57"/>
          <w:sz w:val="24"/>
          <w:szCs w:val="24"/>
        </w:rPr>
        <w:t>SJRI_ICMR-PRAKASH (Precision-Driven Response for Anemia Control and Sustainable Health)</w:t>
      </w:r>
      <w:r w:rsidR="00D525FC">
        <w:rPr>
          <w:rFonts w:asciiTheme="minorHAnsi" w:hAnsiTheme="minorHAnsi" w:cstheme="minorHAnsi"/>
          <w:color w:val="037E57"/>
          <w:sz w:val="24"/>
          <w:szCs w:val="24"/>
        </w:rPr>
        <w:tab/>
      </w:r>
    </w:p>
    <w:p w14:paraId="21126272" w14:textId="77777777" w:rsidR="00E1402D" w:rsidRDefault="00E1402D" w:rsidP="00E1402D">
      <w:pPr>
        <w:jc w:val="both"/>
        <w:rPr>
          <w:rFonts w:asciiTheme="minorHAnsi" w:hAnsiTheme="minorHAnsi" w:cstheme="minorHAnsi"/>
          <w:b/>
          <w:bCs/>
          <w:color w:val="C00000"/>
          <w:sz w:val="24"/>
          <w:szCs w:val="24"/>
          <w:u w:val="single"/>
        </w:rPr>
      </w:pPr>
    </w:p>
    <w:p w14:paraId="59578176" w14:textId="77777777" w:rsidR="00BD5D71" w:rsidRPr="00515ABD" w:rsidRDefault="00E1402D" w:rsidP="00515ABD">
      <w:pPr>
        <w:shd w:val="clear" w:color="auto" w:fill="E5B8B7" w:themeFill="accent2" w:themeFillTint="66"/>
        <w:jc w:val="both"/>
        <w:rPr>
          <w:rFonts w:asciiTheme="minorHAnsi" w:hAnsiTheme="minorHAnsi" w:cstheme="minorHAnsi"/>
          <w:b/>
          <w:bCs/>
          <w:sz w:val="24"/>
          <w:szCs w:val="24"/>
        </w:rPr>
      </w:pPr>
      <w:r w:rsidRPr="00026FC1">
        <w:rPr>
          <w:rFonts w:asciiTheme="minorHAnsi" w:hAnsiTheme="minorHAnsi" w:cstheme="minorHAnsi"/>
          <w:b/>
          <w:bCs/>
          <w:sz w:val="24"/>
          <w:szCs w:val="24"/>
        </w:rPr>
        <w:t>Qualification, Skills &amp; Competencies</w:t>
      </w:r>
    </w:p>
    <w:p w14:paraId="42E9327F" w14:textId="77777777" w:rsidR="00FC1CED" w:rsidRDefault="00FC1CED" w:rsidP="00FC1CED">
      <w:pPr>
        <w:widowControl/>
        <w:autoSpaceDE/>
        <w:autoSpaceDN/>
        <w:spacing w:line="276" w:lineRule="auto"/>
        <w:ind w:left="720"/>
        <w:jc w:val="both"/>
        <w:rPr>
          <w:rFonts w:asciiTheme="minorHAnsi" w:eastAsia="Arial MT" w:hAnsiTheme="minorHAnsi" w:cstheme="minorHAnsi"/>
          <w:sz w:val="24"/>
          <w:szCs w:val="24"/>
        </w:rPr>
      </w:pPr>
    </w:p>
    <w:p w14:paraId="509F8E10" w14:textId="77777777" w:rsidR="005C1103" w:rsidRPr="005C1103" w:rsidRDefault="005C1103" w:rsidP="005C1103">
      <w:pPr>
        <w:widowControl/>
        <w:numPr>
          <w:ilvl w:val="0"/>
          <w:numId w:val="18"/>
        </w:numPr>
        <w:autoSpaceDE/>
        <w:autoSpaceDN/>
        <w:spacing w:line="276"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 xml:space="preserve">Bachelor’s degree in </w:t>
      </w:r>
      <w:r w:rsidRPr="005C1103">
        <w:rPr>
          <w:rFonts w:asciiTheme="minorHAnsi" w:eastAsia="Arial MT" w:hAnsiTheme="minorHAnsi" w:cstheme="minorHAnsi"/>
          <w:bCs/>
          <w:sz w:val="24"/>
          <w:szCs w:val="24"/>
        </w:rPr>
        <w:t>Social Work, Nutrition, Social Sciences, Public Health, or a related field.</w:t>
      </w:r>
    </w:p>
    <w:p w14:paraId="1419DF78" w14:textId="77777777" w:rsidR="005C1103" w:rsidRPr="005C1103" w:rsidRDefault="005C1103" w:rsidP="005C1103">
      <w:pPr>
        <w:widowControl/>
        <w:numPr>
          <w:ilvl w:val="0"/>
          <w:numId w:val="18"/>
        </w:numPr>
        <w:autoSpaceDE/>
        <w:autoSpaceDN/>
        <w:spacing w:line="276" w:lineRule="auto"/>
        <w:jc w:val="both"/>
        <w:rPr>
          <w:rFonts w:asciiTheme="minorHAnsi" w:eastAsia="Arial MT" w:hAnsiTheme="minorHAnsi" w:cstheme="minorHAnsi"/>
          <w:sz w:val="24"/>
          <w:szCs w:val="24"/>
        </w:rPr>
      </w:pPr>
      <w:r w:rsidRPr="005C1103">
        <w:rPr>
          <w:rFonts w:asciiTheme="minorHAnsi" w:eastAsia="Arial MT" w:hAnsiTheme="minorHAnsi" w:cstheme="minorHAnsi"/>
          <w:bCs/>
          <w:sz w:val="24"/>
          <w:szCs w:val="24"/>
        </w:rPr>
        <w:t>1–2 years</w:t>
      </w:r>
      <w:r w:rsidRPr="005C1103">
        <w:rPr>
          <w:rFonts w:asciiTheme="minorHAnsi" w:eastAsia="Arial MT" w:hAnsiTheme="minorHAnsi" w:cstheme="minorHAnsi"/>
          <w:sz w:val="24"/>
          <w:szCs w:val="24"/>
        </w:rPr>
        <w:t xml:space="preserve"> of experience working in </w:t>
      </w:r>
      <w:r w:rsidRPr="005C1103">
        <w:rPr>
          <w:rFonts w:asciiTheme="minorHAnsi" w:eastAsia="Arial MT" w:hAnsiTheme="minorHAnsi" w:cstheme="minorHAnsi"/>
          <w:bCs/>
          <w:sz w:val="24"/>
          <w:szCs w:val="24"/>
        </w:rPr>
        <w:t>community-based health, nutrition, or development projects</w:t>
      </w:r>
      <w:r w:rsidRPr="005C1103">
        <w:rPr>
          <w:rFonts w:asciiTheme="minorHAnsi" w:eastAsia="Arial MT" w:hAnsiTheme="minorHAnsi" w:cstheme="minorHAnsi"/>
          <w:sz w:val="24"/>
          <w:szCs w:val="24"/>
        </w:rPr>
        <w:t xml:space="preserve"> (fresh graduates with strong community engagement skills may also apply).</w:t>
      </w:r>
    </w:p>
    <w:p w14:paraId="3F9EC866" w14:textId="77777777" w:rsidR="005C1103" w:rsidRPr="005C1103" w:rsidRDefault="005C1103" w:rsidP="005C1103">
      <w:pPr>
        <w:widowControl/>
        <w:numPr>
          <w:ilvl w:val="0"/>
          <w:numId w:val="18"/>
        </w:numPr>
        <w:autoSpaceDE/>
        <w:autoSpaceDN/>
        <w:spacing w:line="276"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 xml:space="preserve">Understanding of </w:t>
      </w:r>
      <w:r w:rsidRPr="005C1103">
        <w:rPr>
          <w:rFonts w:asciiTheme="minorHAnsi" w:eastAsia="Arial MT" w:hAnsiTheme="minorHAnsi" w:cstheme="minorHAnsi"/>
          <w:bCs/>
          <w:sz w:val="24"/>
          <w:szCs w:val="24"/>
        </w:rPr>
        <w:t>maternal and child health, IFA supplementation, and anaemia prevention programs.</w:t>
      </w:r>
    </w:p>
    <w:p w14:paraId="497AC7AC" w14:textId="77777777" w:rsidR="005C1103" w:rsidRPr="005C1103" w:rsidRDefault="005C1103" w:rsidP="005C1103">
      <w:pPr>
        <w:widowControl/>
        <w:numPr>
          <w:ilvl w:val="0"/>
          <w:numId w:val="18"/>
        </w:numPr>
        <w:autoSpaceDE/>
        <w:autoSpaceDN/>
        <w:spacing w:line="276"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Strong interpersonal and communication skills for engaging effectively with communities and frontline workers.</w:t>
      </w:r>
    </w:p>
    <w:p w14:paraId="064AEA6E" w14:textId="77777777" w:rsidR="005C1103" w:rsidRPr="005C1103" w:rsidRDefault="005C1103" w:rsidP="005C1103">
      <w:pPr>
        <w:widowControl/>
        <w:numPr>
          <w:ilvl w:val="0"/>
          <w:numId w:val="18"/>
        </w:numPr>
        <w:autoSpaceDE/>
        <w:autoSpaceDN/>
        <w:spacing w:line="276"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 xml:space="preserve">Fluency in </w:t>
      </w:r>
      <w:r w:rsidRPr="005C1103">
        <w:rPr>
          <w:rFonts w:asciiTheme="minorHAnsi" w:eastAsia="Arial MT" w:hAnsiTheme="minorHAnsi" w:cstheme="minorHAnsi"/>
          <w:bCs/>
          <w:sz w:val="24"/>
          <w:szCs w:val="24"/>
        </w:rPr>
        <w:t>Kannada</w:t>
      </w:r>
      <w:r w:rsidRPr="005C1103">
        <w:rPr>
          <w:rFonts w:asciiTheme="minorHAnsi" w:eastAsia="Arial MT" w:hAnsiTheme="minorHAnsi" w:cstheme="minorHAnsi"/>
          <w:sz w:val="24"/>
          <w:szCs w:val="24"/>
        </w:rPr>
        <w:t xml:space="preserve"> (mandatory) and working knowledge of </w:t>
      </w:r>
      <w:r w:rsidRPr="005C1103">
        <w:rPr>
          <w:rFonts w:asciiTheme="minorHAnsi" w:eastAsia="Arial MT" w:hAnsiTheme="minorHAnsi" w:cstheme="minorHAnsi"/>
          <w:bCs/>
          <w:sz w:val="24"/>
          <w:szCs w:val="24"/>
        </w:rPr>
        <w:t>English</w:t>
      </w:r>
      <w:r w:rsidRPr="005C1103">
        <w:rPr>
          <w:rFonts w:asciiTheme="minorHAnsi" w:eastAsia="Arial MT" w:hAnsiTheme="minorHAnsi" w:cstheme="minorHAnsi"/>
          <w:sz w:val="24"/>
          <w:szCs w:val="24"/>
        </w:rPr>
        <w:t xml:space="preserve"> for reporting and documentation.</w:t>
      </w:r>
    </w:p>
    <w:p w14:paraId="03102261" w14:textId="77777777" w:rsidR="005C1103" w:rsidRPr="005C1103" w:rsidRDefault="005C1103" w:rsidP="005C1103">
      <w:pPr>
        <w:widowControl/>
        <w:numPr>
          <w:ilvl w:val="0"/>
          <w:numId w:val="18"/>
        </w:numPr>
        <w:autoSpaceDE/>
        <w:autoSpaceDN/>
        <w:spacing w:line="276"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 xml:space="preserve">Ability and willingness to </w:t>
      </w:r>
      <w:r w:rsidRPr="005C1103">
        <w:rPr>
          <w:rFonts w:asciiTheme="minorHAnsi" w:eastAsia="Arial MT" w:hAnsiTheme="minorHAnsi" w:cstheme="minorHAnsi"/>
          <w:bCs/>
          <w:sz w:val="24"/>
          <w:szCs w:val="24"/>
        </w:rPr>
        <w:t>travel extensively</w:t>
      </w:r>
      <w:r w:rsidRPr="005C1103">
        <w:rPr>
          <w:rFonts w:asciiTheme="minorHAnsi" w:eastAsia="Arial MT" w:hAnsiTheme="minorHAnsi" w:cstheme="minorHAnsi"/>
          <w:sz w:val="24"/>
          <w:szCs w:val="24"/>
        </w:rPr>
        <w:t xml:space="preserve"> within the assigned taluks and villages.</w:t>
      </w:r>
    </w:p>
    <w:p w14:paraId="1D03A15B" w14:textId="77777777" w:rsidR="005C1103" w:rsidRPr="005C1103" w:rsidRDefault="005C1103" w:rsidP="005C1103">
      <w:pPr>
        <w:widowControl/>
        <w:numPr>
          <w:ilvl w:val="0"/>
          <w:numId w:val="18"/>
        </w:numPr>
        <w:autoSpaceDE/>
        <w:autoSpaceDN/>
        <w:spacing w:line="276"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Good organizational and record-keeping skills.</w:t>
      </w:r>
    </w:p>
    <w:p w14:paraId="04CE715D" w14:textId="1445E176" w:rsidR="00FC1CED" w:rsidRPr="005C1103" w:rsidRDefault="005C1103" w:rsidP="00D45254">
      <w:pPr>
        <w:widowControl/>
        <w:numPr>
          <w:ilvl w:val="0"/>
          <w:numId w:val="18"/>
        </w:numPr>
        <w:autoSpaceDE/>
        <w:autoSpaceDN/>
        <w:spacing w:line="276"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 xml:space="preserve">Ability to work collaboratively in a </w:t>
      </w:r>
      <w:r w:rsidRPr="005C1103">
        <w:rPr>
          <w:rFonts w:asciiTheme="minorHAnsi" w:eastAsia="Arial MT" w:hAnsiTheme="minorHAnsi" w:cstheme="minorHAnsi"/>
          <w:bCs/>
          <w:sz w:val="24"/>
          <w:szCs w:val="24"/>
        </w:rPr>
        <w:t xml:space="preserve">multi-disciplinary team environment </w:t>
      </w:r>
    </w:p>
    <w:p w14:paraId="1FE51002" w14:textId="77777777" w:rsidR="00BE2AA1" w:rsidRPr="000B4DE4" w:rsidRDefault="0027182B" w:rsidP="00515ABD">
      <w:pPr>
        <w:shd w:val="clear" w:color="auto" w:fill="E5B8B7" w:themeFill="accent2" w:themeFillTint="66"/>
        <w:tabs>
          <w:tab w:val="left" w:pos="709"/>
        </w:tabs>
        <w:rPr>
          <w:rFonts w:asciiTheme="minorHAnsi" w:hAnsiTheme="minorHAnsi" w:cstheme="minorHAnsi"/>
          <w:b/>
          <w:bCs/>
          <w:sz w:val="24"/>
          <w:szCs w:val="24"/>
        </w:rPr>
      </w:pPr>
      <w:r w:rsidRPr="000B4DE4">
        <w:rPr>
          <w:rFonts w:asciiTheme="minorHAnsi" w:hAnsiTheme="minorHAnsi" w:cstheme="minorHAnsi"/>
          <w:b/>
          <w:bCs/>
          <w:sz w:val="24"/>
          <w:szCs w:val="24"/>
        </w:rPr>
        <w:t>Roles and Responsibilities</w:t>
      </w:r>
    </w:p>
    <w:p w14:paraId="06292995" w14:textId="77777777" w:rsidR="00FC1CED" w:rsidRDefault="00FC1CED" w:rsidP="00FC1CED">
      <w:pPr>
        <w:widowControl/>
        <w:shd w:val="clear" w:color="auto" w:fill="FFFFFF"/>
        <w:autoSpaceDE/>
        <w:autoSpaceDN/>
        <w:spacing w:line="259" w:lineRule="auto"/>
        <w:ind w:left="720"/>
        <w:jc w:val="both"/>
        <w:rPr>
          <w:rFonts w:asciiTheme="minorHAnsi" w:eastAsia="Arial MT" w:hAnsiTheme="minorHAnsi" w:cstheme="minorHAnsi"/>
          <w:sz w:val="24"/>
          <w:szCs w:val="24"/>
        </w:rPr>
      </w:pPr>
    </w:p>
    <w:p w14:paraId="66E4120B" w14:textId="5C599BD5" w:rsidR="005C1103" w:rsidRPr="005C1103" w:rsidRDefault="005C1103" w:rsidP="005C1103">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 xml:space="preserve">Conduct household visits, community meetings, and interactions with women of reproductive age, pregnant and lactating mothers, and adolescent girls to collect data related to nutrition, IFA consumption, and </w:t>
      </w:r>
      <w:proofErr w:type="spellStart"/>
      <w:r w:rsidRPr="005C1103">
        <w:rPr>
          <w:rFonts w:asciiTheme="minorHAnsi" w:eastAsia="Arial MT" w:hAnsiTheme="minorHAnsi" w:cstheme="minorHAnsi"/>
          <w:sz w:val="24"/>
          <w:szCs w:val="24"/>
        </w:rPr>
        <w:t>anemia</w:t>
      </w:r>
      <w:proofErr w:type="spellEnd"/>
      <w:r w:rsidRPr="005C1103">
        <w:rPr>
          <w:rFonts w:asciiTheme="minorHAnsi" w:eastAsia="Arial MT" w:hAnsiTheme="minorHAnsi" w:cstheme="minorHAnsi"/>
          <w:sz w:val="24"/>
          <w:szCs w:val="24"/>
        </w:rPr>
        <w:t xml:space="preserve"> awareness.</w:t>
      </w:r>
    </w:p>
    <w:p w14:paraId="56952149" w14:textId="77777777" w:rsidR="005C1103" w:rsidRPr="005C1103" w:rsidRDefault="005C1103" w:rsidP="005C1103">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Support awareness campaigns, counselling sessions, and behaviour change activities promoting IFA consumption, dietary diversity, and maternal and child nutrition.</w:t>
      </w:r>
      <w:r w:rsidRPr="005C1103">
        <w:rPr>
          <w:rFonts w:asciiTheme="minorHAnsi" w:eastAsia="Arial MT" w:hAnsiTheme="minorHAnsi" w:cstheme="minorHAnsi"/>
          <w:sz w:val="24"/>
          <w:szCs w:val="24"/>
        </w:rPr>
        <w:br/>
      </w:r>
      <w:r w:rsidRPr="005C1103">
        <w:rPr>
          <w:rFonts w:asciiTheme="minorHAnsi" w:eastAsia="Arial MT" w:hAnsiTheme="minorHAnsi" w:cstheme="minorHAnsi"/>
          <w:sz w:val="24"/>
          <w:szCs w:val="24"/>
        </w:rPr>
        <w:lastRenderedPageBreak/>
        <w:t xml:space="preserve">Work closely with ASHAs, </w:t>
      </w:r>
      <w:proofErr w:type="spellStart"/>
      <w:r w:rsidRPr="005C1103">
        <w:rPr>
          <w:rFonts w:asciiTheme="minorHAnsi" w:eastAsia="Arial MT" w:hAnsiTheme="minorHAnsi" w:cstheme="minorHAnsi"/>
          <w:sz w:val="24"/>
          <w:szCs w:val="24"/>
        </w:rPr>
        <w:t>Anganwadi</w:t>
      </w:r>
      <w:proofErr w:type="spellEnd"/>
      <w:r w:rsidRPr="005C1103">
        <w:rPr>
          <w:rFonts w:asciiTheme="minorHAnsi" w:eastAsia="Arial MT" w:hAnsiTheme="minorHAnsi" w:cstheme="minorHAnsi"/>
          <w:sz w:val="24"/>
          <w:szCs w:val="24"/>
        </w:rPr>
        <w:t xml:space="preserve"> Workers (AWWs), ANMs, and Panchayat members to ensure smooth implementation of project activities at the grassroots level.</w:t>
      </w:r>
    </w:p>
    <w:p w14:paraId="322ADFF0" w14:textId="77777777" w:rsidR="005C1103" w:rsidRPr="005C1103" w:rsidRDefault="005C1103" w:rsidP="005C1103">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Collect, verify, and maintain accurate field data in prescribed formats. Submit daily and weekly updates to the Taluk Coordinator/District Lead and ensure timely reporting of progress and challenges.</w:t>
      </w:r>
    </w:p>
    <w:p w14:paraId="31DDBBAD" w14:textId="77777777" w:rsidR="005C1103" w:rsidRPr="005C1103" w:rsidRDefault="005C1103" w:rsidP="005C1103">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 xml:space="preserve">Participate in training programs organized by the project team to enhance knowledge on IFA supplementation, </w:t>
      </w:r>
      <w:proofErr w:type="spellStart"/>
      <w:r w:rsidRPr="005C1103">
        <w:rPr>
          <w:rFonts w:asciiTheme="minorHAnsi" w:eastAsia="Arial MT" w:hAnsiTheme="minorHAnsi" w:cstheme="minorHAnsi"/>
          <w:sz w:val="24"/>
          <w:szCs w:val="24"/>
        </w:rPr>
        <w:t>anemia</w:t>
      </w:r>
      <w:proofErr w:type="spellEnd"/>
      <w:r w:rsidRPr="005C1103">
        <w:rPr>
          <w:rFonts w:asciiTheme="minorHAnsi" w:eastAsia="Arial MT" w:hAnsiTheme="minorHAnsi" w:cstheme="minorHAnsi"/>
          <w:sz w:val="24"/>
          <w:szCs w:val="24"/>
        </w:rPr>
        <w:t xml:space="preserve"> prevention, and nutrition promotion. Provide field-level feedback to improve training and intervention strategies.</w:t>
      </w:r>
    </w:p>
    <w:p w14:paraId="2275AC3F" w14:textId="77777777" w:rsidR="005C1103" w:rsidRPr="005C1103" w:rsidRDefault="005C1103" w:rsidP="005C1103">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Assist in organizing community-level events, health and nutrition days, and village meetings. Mobilize target groups for project activities and facilitate effective participation.</w:t>
      </w:r>
    </w:p>
    <w:p w14:paraId="175DC2E8" w14:textId="77777777" w:rsidR="005C1103" w:rsidRPr="005C1103" w:rsidRDefault="005C1103" w:rsidP="005C1103">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Ensure accuracy, completeness, and confidentiality of data and maintain adherence to ethical standards during field interactions.</w:t>
      </w:r>
    </w:p>
    <w:p w14:paraId="030B05D8" w14:textId="77777777" w:rsidR="005C1103" w:rsidRPr="005C1103" w:rsidRDefault="005C1103" w:rsidP="005C1103">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Prepare short field reports, case stories, and documentation of best practices, challenges, and success stories from the field.</w:t>
      </w:r>
    </w:p>
    <w:p w14:paraId="58EBCE7D" w14:textId="77777777" w:rsidR="005C1103" w:rsidRPr="005C1103" w:rsidRDefault="005C1103" w:rsidP="005C1103">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Maintain regular communication with the District Lead regarding field activities, community feedback, and implementation bottlenecks.</w:t>
      </w:r>
    </w:p>
    <w:p w14:paraId="695D72E4" w14:textId="77777777" w:rsidR="005C1103" w:rsidRPr="005C1103" w:rsidRDefault="005C1103" w:rsidP="005C1103">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5C1103">
        <w:rPr>
          <w:rFonts w:asciiTheme="minorHAnsi" w:eastAsia="Arial MT" w:hAnsiTheme="minorHAnsi" w:cstheme="minorHAnsi"/>
          <w:sz w:val="24"/>
          <w:szCs w:val="24"/>
        </w:rPr>
        <w:t xml:space="preserve">Undertake any other project-related duties assigned by the Taluk Coordinator or District Lead to support effective implementation and monitoring. </w:t>
      </w:r>
    </w:p>
    <w:p w14:paraId="7AC84FA9" w14:textId="68763179" w:rsidR="00193CE5" w:rsidRPr="009C4931" w:rsidRDefault="00FC1CED" w:rsidP="005C1103">
      <w:pPr>
        <w:widowControl/>
        <w:shd w:val="clear" w:color="auto" w:fill="FFFFFF"/>
        <w:autoSpaceDE/>
        <w:autoSpaceDN/>
        <w:spacing w:line="259" w:lineRule="auto"/>
        <w:ind w:left="720"/>
        <w:jc w:val="both"/>
        <w:rPr>
          <w:rFonts w:asciiTheme="minorHAnsi" w:hAnsiTheme="minorHAnsi" w:cstheme="minorHAnsi"/>
        </w:rPr>
      </w:pPr>
      <w:r w:rsidRPr="00FC1CED">
        <w:rPr>
          <w:rFonts w:asciiTheme="minorHAnsi" w:eastAsia="Arial MT" w:hAnsiTheme="minorHAnsi" w:cstheme="minorHAnsi"/>
          <w:sz w:val="24"/>
          <w:szCs w:val="24"/>
        </w:rPr>
        <w:t xml:space="preserve"> </w:t>
      </w:r>
    </w:p>
    <w:p w14:paraId="71A4FA28" w14:textId="77777777" w:rsidR="00193CE5" w:rsidRPr="00E71D17" w:rsidRDefault="00193CE5" w:rsidP="00193CE5">
      <w:pPr>
        <w:shd w:val="clear" w:color="auto" w:fill="E5B8B7" w:themeFill="accent2" w:themeFillTint="66"/>
        <w:tabs>
          <w:tab w:val="left" w:pos="709"/>
        </w:tabs>
        <w:rPr>
          <w:rFonts w:asciiTheme="minorHAnsi" w:hAnsiTheme="minorHAnsi" w:cstheme="minorHAnsi"/>
          <w:b/>
          <w:bCs/>
          <w:sz w:val="24"/>
          <w:szCs w:val="24"/>
        </w:rPr>
      </w:pPr>
      <w:r w:rsidRPr="00E71D17">
        <w:rPr>
          <w:rFonts w:asciiTheme="minorHAnsi" w:hAnsiTheme="minorHAnsi" w:cstheme="minorHAnsi"/>
          <w:b/>
          <w:bCs/>
          <w:sz w:val="24"/>
          <w:szCs w:val="24"/>
        </w:rPr>
        <w:t>Reporting</w:t>
      </w:r>
    </w:p>
    <w:p w14:paraId="611DC2CC" w14:textId="77777777" w:rsidR="009209C2" w:rsidRDefault="009209C2" w:rsidP="009209C2">
      <w:pPr>
        <w:jc w:val="both"/>
        <w:rPr>
          <w:rFonts w:asciiTheme="minorHAnsi" w:eastAsia="Arial MT" w:hAnsiTheme="minorHAnsi" w:cstheme="minorHAnsi"/>
        </w:rPr>
      </w:pPr>
    </w:p>
    <w:p w14:paraId="4DC6E619" w14:textId="311C0320" w:rsidR="00193CE5" w:rsidRDefault="00FC1CED" w:rsidP="009209C2">
      <w:pPr>
        <w:jc w:val="both"/>
        <w:rPr>
          <w:rFonts w:asciiTheme="minorHAnsi" w:eastAsia="Arial MT" w:hAnsiTheme="minorHAnsi" w:cstheme="minorHAnsi"/>
        </w:rPr>
      </w:pPr>
      <w:r>
        <w:rPr>
          <w:rFonts w:asciiTheme="minorHAnsi" w:eastAsia="Arial MT" w:hAnsiTheme="minorHAnsi" w:cstheme="minorHAnsi"/>
        </w:rPr>
        <w:t>The Taluka Coordinator</w:t>
      </w:r>
      <w:r w:rsidR="00193CE5">
        <w:rPr>
          <w:rFonts w:asciiTheme="minorHAnsi" w:eastAsia="Arial MT" w:hAnsiTheme="minorHAnsi" w:cstheme="minorHAnsi"/>
        </w:rPr>
        <w:t xml:space="preserve"> will be </w:t>
      </w:r>
      <w:r w:rsidR="00142CFB">
        <w:rPr>
          <w:rFonts w:asciiTheme="minorHAnsi" w:eastAsia="Arial MT" w:hAnsiTheme="minorHAnsi" w:cstheme="minorHAnsi"/>
        </w:rPr>
        <w:t>reporting to the</w:t>
      </w:r>
      <w:r w:rsidR="00D525FC">
        <w:rPr>
          <w:rFonts w:asciiTheme="minorHAnsi" w:eastAsia="Arial MT" w:hAnsiTheme="minorHAnsi" w:cstheme="minorHAnsi"/>
        </w:rPr>
        <w:t xml:space="preserve"> </w:t>
      </w:r>
      <w:r>
        <w:rPr>
          <w:rFonts w:asciiTheme="minorHAnsi" w:eastAsia="Arial MT" w:hAnsiTheme="minorHAnsi" w:cstheme="minorHAnsi"/>
        </w:rPr>
        <w:t>District</w:t>
      </w:r>
      <w:r w:rsidR="00641F22">
        <w:rPr>
          <w:rFonts w:asciiTheme="minorHAnsi" w:eastAsia="Arial MT" w:hAnsiTheme="minorHAnsi" w:cstheme="minorHAnsi"/>
        </w:rPr>
        <w:t xml:space="preserve"> Lead</w:t>
      </w:r>
      <w:r w:rsidR="00142CFB">
        <w:rPr>
          <w:rFonts w:asciiTheme="minorHAnsi" w:eastAsia="Arial MT" w:hAnsiTheme="minorHAnsi" w:cstheme="minorHAnsi"/>
        </w:rPr>
        <w:t xml:space="preserve">, </w:t>
      </w:r>
      <w:r w:rsidR="00193CE5">
        <w:rPr>
          <w:rFonts w:asciiTheme="minorHAnsi" w:eastAsia="Arial MT" w:hAnsiTheme="minorHAnsi" w:cstheme="minorHAnsi"/>
        </w:rPr>
        <w:t xml:space="preserve">KHPT. </w:t>
      </w:r>
    </w:p>
    <w:p w14:paraId="62762CB0" w14:textId="77777777" w:rsidR="00787CC1" w:rsidRPr="00026FC1" w:rsidRDefault="0027182B" w:rsidP="00515ABD">
      <w:pPr>
        <w:pStyle w:val="BodyText"/>
        <w:shd w:val="clear" w:color="auto" w:fill="E5B8B7" w:themeFill="accent2" w:themeFillTint="66"/>
        <w:spacing w:before="209" w:line="247" w:lineRule="auto"/>
        <w:ind w:right="110" w:firstLine="0"/>
        <w:jc w:val="both"/>
        <w:rPr>
          <w:rFonts w:asciiTheme="minorHAnsi" w:eastAsia="Arial" w:hAnsiTheme="minorHAnsi" w:cstheme="minorHAnsi"/>
          <w:b/>
          <w:bCs/>
          <w:sz w:val="24"/>
          <w:szCs w:val="24"/>
        </w:rPr>
      </w:pPr>
      <w:r w:rsidRPr="00026FC1">
        <w:rPr>
          <w:rFonts w:asciiTheme="minorHAnsi" w:eastAsia="Arial" w:hAnsiTheme="minorHAnsi" w:cstheme="minorHAnsi"/>
          <w:b/>
          <w:bCs/>
          <w:sz w:val="24"/>
          <w:szCs w:val="24"/>
        </w:rPr>
        <w:t>Remuneration</w:t>
      </w:r>
    </w:p>
    <w:p w14:paraId="6A9D5372" w14:textId="77777777" w:rsidR="00193CE5" w:rsidRPr="00E71D17" w:rsidRDefault="00193CE5" w:rsidP="00193CE5">
      <w:pPr>
        <w:pStyle w:val="gmail-msobodytext"/>
        <w:spacing w:before="4" w:beforeAutospacing="0" w:after="0" w:afterAutospacing="0"/>
        <w:jc w:val="both"/>
        <w:rPr>
          <w:rFonts w:asciiTheme="minorHAnsi" w:hAnsiTheme="minorHAnsi" w:cstheme="minorHAnsi"/>
          <w:color w:val="000000" w:themeColor="text1"/>
        </w:rPr>
      </w:pPr>
      <w:r w:rsidRPr="00E71D17">
        <w:rPr>
          <w:rFonts w:asciiTheme="minorHAnsi" w:hAnsiTheme="minorHAnsi" w:cstheme="minorHAnsi"/>
          <w:color w:val="000000" w:themeColor="text1"/>
        </w:rPr>
        <w:t>The compensation for the above-mentioned position/s will adhere to internal policies and market standards, determined by qualifications, relevant experience, budget availability, internal parity, and interview performance</w:t>
      </w:r>
    </w:p>
    <w:p w14:paraId="309731C1" w14:textId="77777777" w:rsidR="00193CE5" w:rsidRPr="00E71D17" w:rsidRDefault="00193CE5" w:rsidP="00193CE5">
      <w:pPr>
        <w:spacing w:before="1"/>
        <w:ind w:right="108"/>
        <w:jc w:val="both"/>
        <w:outlineLvl w:val="1"/>
        <w:rPr>
          <w:rFonts w:ascii="Calibri" w:eastAsia="Times New Roman" w:hAnsi="Calibri" w:cs="Calibri"/>
          <w:b/>
          <w:color w:val="043249"/>
          <w:sz w:val="28"/>
          <w:szCs w:val="28"/>
          <w:lang w:eastAsia="en-IN"/>
        </w:rPr>
      </w:pPr>
      <w:r w:rsidRPr="00E71D17">
        <w:rPr>
          <w:rFonts w:ascii="Calibri" w:eastAsia="Times New Roman" w:hAnsi="Calibri" w:cs="Calibri"/>
          <w:b/>
          <w:color w:val="043249"/>
          <w:sz w:val="28"/>
          <w:szCs w:val="28"/>
          <w:lang w:eastAsia="en-IN"/>
        </w:rPr>
        <w:t>KHPT is committed to providing a safe and supportive work environment for all employees. We uphold the principle of equal opportunity and actively welcome female applicants. In addition, we encourage individuals with physical challenges, provided they possess the necessary skills and knowledge, and are willing to travel to apply.  We seek candidates who can seamlessly integrate into our non-discriminatory, inclusive, and equitable organizational culture.</w:t>
      </w:r>
    </w:p>
    <w:p w14:paraId="335C7DD3" w14:textId="77777777" w:rsidR="00193CE5" w:rsidRPr="00E71D17" w:rsidRDefault="00193CE5" w:rsidP="00193CE5">
      <w:pPr>
        <w:spacing w:before="1"/>
        <w:ind w:right="108"/>
        <w:jc w:val="both"/>
        <w:outlineLvl w:val="1"/>
        <w:rPr>
          <w:rFonts w:ascii="Calibri" w:eastAsia="Times New Roman" w:hAnsi="Calibri" w:cs="Calibri"/>
          <w:b/>
          <w:color w:val="043249"/>
          <w:sz w:val="28"/>
          <w:szCs w:val="28"/>
          <w:lang w:eastAsia="en-IN"/>
        </w:rPr>
      </w:pPr>
    </w:p>
    <w:p w14:paraId="7E53D0C7" w14:textId="77777777" w:rsidR="00193CE5" w:rsidRPr="00E71D17" w:rsidRDefault="00193CE5" w:rsidP="00193CE5">
      <w:pPr>
        <w:spacing w:before="78"/>
        <w:ind w:right="111"/>
        <w:jc w:val="both"/>
        <w:rPr>
          <w:rFonts w:ascii="Calibri" w:eastAsia="Times New Roman" w:hAnsi="Calibri" w:cs="Calibri"/>
          <w:b/>
          <w:color w:val="043249"/>
          <w:sz w:val="28"/>
          <w:szCs w:val="28"/>
          <w:lang w:eastAsia="en-IN"/>
        </w:rPr>
      </w:pPr>
      <w:r w:rsidRPr="00E71D17">
        <w:rPr>
          <w:rFonts w:ascii="Calibri" w:eastAsia="Times New Roman" w:hAnsi="Calibri" w:cs="Calibri"/>
          <w:b/>
          <w:color w:val="043249"/>
          <w:sz w:val="28"/>
          <w:szCs w:val="28"/>
          <w:lang w:eastAsia="en-IN"/>
        </w:rPr>
        <w:t xml:space="preserve">We will follow a systematic selection process to fill this position, taking into account experience, competency, </w:t>
      </w:r>
      <w:proofErr w:type="gramStart"/>
      <w:r w:rsidRPr="00E71D17">
        <w:rPr>
          <w:rFonts w:ascii="Calibri" w:eastAsia="Times New Roman" w:hAnsi="Calibri" w:cs="Calibri"/>
          <w:b/>
          <w:color w:val="043249"/>
          <w:sz w:val="28"/>
          <w:szCs w:val="28"/>
          <w:lang w:eastAsia="en-IN"/>
        </w:rPr>
        <w:t>suitability</w:t>
      </w:r>
      <w:proofErr w:type="gramEnd"/>
      <w:r w:rsidRPr="00E71D17">
        <w:rPr>
          <w:rFonts w:ascii="Calibri" w:eastAsia="Times New Roman" w:hAnsi="Calibri" w:cs="Calibri"/>
          <w:b/>
          <w:color w:val="043249"/>
          <w:sz w:val="28"/>
          <w:szCs w:val="28"/>
          <w:lang w:eastAsia="en-IN"/>
        </w:rPr>
        <w:t>, aptitude to work with our health programs, and extensive knowledge of the areas we work in. Only candidates who meet our shortlisting criteria will be invited for an interview.</w:t>
      </w:r>
    </w:p>
    <w:p w14:paraId="707D6D48" w14:textId="77777777" w:rsidR="00193CE5" w:rsidRPr="00E71D17" w:rsidRDefault="00193CE5" w:rsidP="00193CE5">
      <w:pPr>
        <w:spacing w:before="188"/>
        <w:ind w:right="108"/>
        <w:jc w:val="both"/>
        <w:outlineLvl w:val="1"/>
        <w:rPr>
          <w:rFonts w:ascii="Calibri" w:eastAsia="Times New Roman" w:hAnsi="Calibri" w:cs="Calibri"/>
          <w:b/>
          <w:color w:val="043249"/>
          <w:sz w:val="28"/>
          <w:szCs w:val="28"/>
          <w:lang w:eastAsia="en-IN"/>
        </w:rPr>
      </w:pPr>
      <w:r w:rsidRPr="00E71D17">
        <w:rPr>
          <w:rFonts w:ascii="Calibri" w:eastAsia="Times New Roman" w:hAnsi="Calibri" w:cs="Calibri"/>
          <w:b/>
          <w:color w:val="043249"/>
          <w:sz w:val="28"/>
          <w:szCs w:val="28"/>
          <w:lang w:eastAsia="en-IN"/>
        </w:rPr>
        <w:t>The above position demands excellent communication, interpersonal and computer skills and also involves travel. Preference will be given to candidates who have work experience in the relevant field and local candidates with required experience and skillsets.</w:t>
      </w:r>
    </w:p>
    <w:p w14:paraId="16D66143" w14:textId="77777777" w:rsidR="00193CE5" w:rsidRPr="00E71D17" w:rsidRDefault="00193CE5" w:rsidP="00193CE5">
      <w:pPr>
        <w:spacing w:before="188"/>
        <w:ind w:right="108"/>
        <w:jc w:val="both"/>
        <w:outlineLvl w:val="1"/>
        <w:rPr>
          <w:rFonts w:ascii="Calibri" w:eastAsia="Times New Roman" w:hAnsi="Calibri" w:cs="Calibri"/>
          <w:b/>
          <w:color w:val="043249"/>
          <w:sz w:val="28"/>
          <w:szCs w:val="28"/>
          <w:lang w:eastAsia="en-IN"/>
        </w:rPr>
      </w:pPr>
      <w:r w:rsidRPr="00E71D17">
        <w:rPr>
          <w:rFonts w:ascii="Calibri" w:eastAsia="Times New Roman" w:hAnsi="Calibri" w:cs="Calibri"/>
          <w:b/>
          <w:color w:val="043249"/>
          <w:sz w:val="28"/>
          <w:szCs w:val="28"/>
          <w:lang w:eastAsia="en-IN"/>
        </w:rPr>
        <w:lastRenderedPageBreak/>
        <w:t>The above-mentioned position requires outstanding communication, interpersonal, and computer skills, as well as the willingness to travel. Preference will be given to candidates with work experience in the relevant field and local candidates who possess the necessary experience and skill sets.</w:t>
      </w:r>
    </w:p>
    <w:p w14:paraId="395E15CA" w14:textId="77777777" w:rsidR="00193CE5" w:rsidRPr="00E71D17" w:rsidRDefault="00193CE5" w:rsidP="00193CE5">
      <w:pPr>
        <w:tabs>
          <w:tab w:val="left" w:pos="795"/>
          <w:tab w:val="left" w:pos="796"/>
        </w:tabs>
        <w:spacing w:before="196" w:line="278" w:lineRule="auto"/>
        <w:ind w:right="405"/>
        <w:jc w:val="center"/>
        <w:rPr>
          <w:rFonts w:ascii="Calibri" w:hAnsi="Calibri" w:cs="Calibri"/>
          <w:b/>
          <w:bCs/>
          <w:color w:val="037E57"/>
          <w:sz w:val="36"/>
          <w:szCs w:val="36"/>
          <w:u w:val="single"/>
        </w:rPr>
      </w:pPr>
      <w:r w:rsidRPr="00E71D17">
        <w:rPr>
          <w:rFonts w:ascii="Calibri" w:hAnsi="Calibri" w:cs="Calibri"/>
          <w:b/>
          <w:bCs/>
          <w:color w:val="037E57"/>
          <w:sz w:val="36"/>
          <w:szCs w:val="36"/>
          <w:u w:val="single"/>
        </w:rPr>
        <w:t>How to apply</w:t>
      </w:r>
    </w:p>
    <w:p w14:paraId="6976C70A" w14:textId="77777777" w:rsidR="00193CE5" w:rsidRPr="00E71D17" w:rsidRDefault="00193CE5" w:rsidP="00193CE5">
      <w:pPr>
        <w:tabs>
          <w:tab w:val="left" w:pos="795"/>
          <w:tab w:val="left" w:pos="796"/>
        </w:tabs>
        <w:spacing w:before="196" w:line="278" w:lineRule="auto"/>
        <w:ind w:right="405"/>
        <w:jc w:val="both"/>
        <w:rPr>
          <w:rFonts w:cstheme="minorHAnsi"/>
          <w:b/>
          <w:bCs/>
          <w:color w:val="037E57"/>
          <w:sz w:val="28"/>
          <w:szCs w:val="28"/>
          <w:u w:val="single"/>
        </w:rPr>
      </w:pPr>
      <w:r w:rsidRPr="00E71D17">
        <w:rPr>
          <w:rFonts w:eastAsia="Times New Roman" w:cstheme="minorHAnsi"/>
          <w:b/>
          <w:color w:val="043249"/>
          <w:sz w:val="28"/>
          <w:szCs w:val="28"/>
          <w:lang w:eastAsia="en-IN"/>
        </w:rPr>
        <w:t xml:space="preserve">Prospective candidates should submit their applications by clicking the </w:t>
      </w:r>
      <w:r w:rsidRPr="00E71D17">
        <w:rPr>
          <w:rFonts w:eastAsia="Times New Roman" w:cstheme="minorHAnsi"/>
          <w:b/>
          <w:color w:val="0070C0"/>
          <w:sz w:val="28"/>
          <w:szCs w:val="28"/>
          <w:u w:val="single"/>
          <w:lang w:eastAsia="en-IN"/>
        </w:rPr>
        <w:t xml:space="preserve">"Apply Online" </w:t>
      </w:r>
      <w:r w:rsidRPr="00E71D17">
        <w:rPr>
          <w:rFonts w:eastAsia="Times New Roman" w:cstheme="minorHAnsi"/>
          <w:b/>
          <w:color w:val="043249"/>
          <w:sz w:val="28"/>
          <w:szCs w:val="28"/>
          <w:lang w:eastAsia="en-IN"/>
        </w:rPr>
        <w:t>button next to the relevant vacancy on our current openings page</w:t>
      </w:r>
      <w:r w:rsidRPr="00E71D17">
        <w:rPr>
          <w:rFonts w:cstheme="minorHAnsi"/>
          <w:b/>
          <w:bCs/>
          <w:color w:val="037E57"/>
          <w:sz w:val="28"/>
          <w:szCs w:val="28"/>
          <w:u w:val="single"/>
        </w:rPr>
        <w:t xml:space="preserve"> </w:t>
      </w:r>
      <w:r w:rsidRPr="00E71D17">
        <w:rPr>
          <w:rFonts w:cstheme="minorHAnsi"/>
          <w:b/>
          <w:bCs/>
          <w:sz w:val="28"/>
          <w:szCs w:val="28"/>
          <w:u w:val="single"/>
        </w:rPr>
        <w:t>at</w:t>
      </w:r>
      <w:r w:rsidRPr="00E71D17">
        <w:rPr>
          <w:rFonts w:cstheme="minorHAnsi"/>
          <w:b/>
          <w:bCs/>
          <w:color w:val="037E57"/>
          <w:sz w:val="28"/>
          <w:szCs w:val="28"/>
          <w:u w:val="single"/>
        </w:rPr>
        <w:t> </w:t>
      </w:r>
      <w:hyperlink r:id="rId8" w:tgtFrame="_blank" w:history="1">
        <w:r w:rsidRPr="00E71D17">
          <w:rPr>
            <w:rFonts w:cstheme="minorHAnsi"/>
            <w:b/>
            <w:bCs/>
            <w:color w:val="0000FF" w:themeColor="hyperlink"/>
            <w:sz w:val="28"/>
            <w:szCs w:val="28"/>
            <w:u w:val="single"/>
          </w:rPr>
          <w:t>https://www.khpt.org/work-with-us/</w:t>
        </w:r>
      </w:hyperlink>
      <w:r w:rsidRPr="00E71D17">
        <w:rPr>
          <w:rFonts w:cstheme="minorHAnsi"/>
          <w:b/>
          <w:bCs/>
          <w:color w:val="037E57"/>
          <w:sz w:val="28"/>
          <w:szCs w:val="28"/>
          <w:u w:val="single"/>
        </w:rPr>
        <w:t xml:space="preserve">. </w:t>
      </w:r>
    </w:p>
    <w:p w14:paraId="0CBEB09D" w14:textId="08769AF8" w:rsidR="00193CE5" w:rsidRPr="00E71D17" w:rsidRDefault="00193CE5" w:rsidP="00193CE5">
      <w:pPr>
        <w:tabs>
          <w:tab w:val="left" w:pos="795"/>
          <w:tab w:val="left" w:pos="796"/>
        </w:tabs>
        <w:spacing w:before="196" w:line="278" w:lineRule="auto"/>
        <w:ind w:right="405"/>
        <w:jc w:val="both"/>
        <w:rPr>
          <w:rFonts w:cstheme="minorHAnsi"/>
          <w:color w:val="000000" w:themeColor="text1"/>
        </w:rPr>
      </w:pPr>
      <w:r w:rsidRPr="00E71D17">
        <w:rPr>
          <w:rFonts w:cstheme="minorHAnsi"/>
          <w:b/>
          <w:bCs/>
          <w:color w:val="C00000"/>
          <w:sz w:val="28"/>
          <w:szCs w:val="28"/>
          <w:u w:val="single"/>
        </w:rPr>
        <w:t xml:space="preserve">The deadline for submissions is </w:t>
      </w:r>
      <w:r w:rsidR="005C1103">
        <w:rPr>
          <w:rFonts w:cstheme="minorHAnsi"/>
          <w:b/>
          <w:bCs/>
          <w:color w:val="C00000"/>
          <w:sz w:val="28"/>
          <w:szCs w:val="28"/>
          <w:u w:val="single"/>
        </w:rPr>
        <w:t>16</w:t>
      </w:r>
      <w:bookmarkStart w:id="0" w:name="_GoBack"/>
      <w:bookmarkEnd w:id="0"/>
      <w:r w:rsidR="00641F22" w:rsidRPr="00641F22">
        <w:rPr>
          <w:rFonts w:cstheme="minorHAnsi"/>
          <w:b/>
          <w:bCs/>
          <w:color w:val="C00000"/>
          <w:sz w:val="28"/>
          <w:szCs w:val="28"/>
          <w:u w:val="single"/>
          <w:vertAlign w:val="superscript"/>
        </w:rPr>
        <w:t>th</w:t>
      </w:r>
      <w:r w:rsidR="00641F22">
        <w:rPr>
          <w:rFonts w:cstheme="minorHAnsi"/>
          <w:b/>
          <w:bCs/>
          <w:color w:val="C00000"/>
          <w:sz w:val="28"/>
          <w:szCs w:val="28"/>
          <w:u w:val="single"/>
        </w:rPr>
        <w:t xml:space="preserve"> Nov</w:t>
      </w:r>
      <w:r w:rsidR="004D1B10">
        <w:rPr>
          <w:rFonts w:cstheme="minorHAnsi"/>
          <w:b/>
          <w:bCs/>
          <w:color w:val="C00000"/>
          <w:sz w:val="28"/>
          <w:szCs w:val="28"/>
          <w:u w:val="single"/>
        </w:rPr>
        <w:t xml:space="preserve"> </w:t>
      </w:r>
      <w:r w:rsidR="00D525FC">
        <w:rPr>
          <w:rFonts w:cstheme="minorHAnsi"/>
          <w:b/>
          <w:bCs/>
          <w:color w:val="C00000"/>
          <w:sz w:val="28"/>
          <w:szCs w:val="28"/>
          <w:u w:val="single"/>
        </w:rPr>
        <w:t>2025</w:t>
      </w:r>
      <w:r w:rsidRPr="00E71D17">
        <w:rPr>
          <w:rFonts w:cstheme="minorHAnsi"/>
          <w:b/>
          <w:bCs/>
          <w:color w:val="C00000"/>
          <w:sz w:val="28"/>
          <w:szCs w:val="28"/>
          <w:u w:val="single"/>
        </w:rPr>
        <w:t>. </w:t>
      </w:r>
    </w:p>
    <w:p w14:paraId="0A8A32AF" w14:textId="77777777" w:rsidR="00F12A0E" w:rsidRPr="00E1402D" w:rsidRDefault="00F12A0E" w:rsidP="00193CE5">
      <w:pPr>
        <w:pStyle w:val="BodyText"/>
        <w:spacing w:before="4"/>
        <w:ind w:firstLine="0"/>
        <w:rPr>
          <w:rFonts w:asciiTheme="minorHAnsi" w:eastAsia="Times New Roman" w:hAnsiTheme="minorHAnsi" w:cstheme="minorHAnsi"/>
          <w:b/>
          <w:color w:val="043249"/>
          <w:sz w:val="24"/>
          <w:szCs w:val="24"/>
          <w:lang w:val="en-IN" w:eastAsia="en-IN"/>
        </w:rPr>
      </w:pPr>
    </w:p>
    <w:sectPr w:rsidR="00F12A0E" w:rsidRPr="00E1402D" w:rsidSect="009016BB">
      <w:headerReference w:type="default" r:id="rId9"/>
      <w:pgSz w:w="12240" w:h="15840"/>
      <w:pgMar w:top="1280" w:right="1183" w:bottom="280" w:left="1276"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9ED4DD" w14:textId="77777777" w:rsidR="00A214DD" w:rsidRDefault="00A214DD" w:rsidP="00E1402D">
      <w:r>
        <w:separator/>
      </w:r>
    </w:p>
  </w:endnote>
  <w:endnote w:type="continuationSeparator" w:id="0">
    <w:p w14:paraId="5E59105A" w14:textId="77777777" w:rsidR="00A214DD" w:rsidRDefault="00A214DD" w:rsidP="00E14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8D8E6A" w14:textId="77777777" w:rsidR="00A214DD" w:rsidRDefault="00A214DD" w:rsidP="00E1402D">
      <w:r>
        <w:separator/>
      </w:r>
    </w:p>
  </w:footnote>
  <w:footnote w:type="continuationSeparator" w:id="0">
    <w:p w14:paraId="7E9D2B9B" w14:textId="77777777" w:rsidR="00A214DD" w:rsidRDefault="00A214DD" w:rsidP="00E14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6ABACF" w14:textId="0332EE2F" w:rsidR="00E1402D" w:rsidRPr="00E1402D" w:rsidRDefault="00FF0FC8" w:rsidP="00E1402D">
    <w:pPr>
      <w:pStyle w:val="Header"/>
    </w:pPr>
    <w:r>
      <w:rPr>
        <w:rFonts w:asciiTheme="minorHAnsi" w:hAnsiTheme="minorHAnsi" w:cstheme="minorHAnsi"/>
        <w:b/>
        <w:noProof/>
        <w:color w:val="043249"/>
        <w:sz w:val="28"/>
        <w:szCs w:val="28"/>
      </w:rPr>
      <w:t>10</w:t>
    </w:r>
    <w:r w:rsidRPr="00FF0FC8">
      <w:rPr>
        <w:rFonts w:asciiTheme="minorHAnsi" w:hAnsiTheme="minorHAnsi" w:cstheme="minorHAnsi"/>
        <w:b/>
        <w:noProof/>
        <w:color w:val="043249"/>
        <w:sz w:val="28"/>
        <w:szCs w:val="28"/>
        <w:vertAlign w:val="superscript"/>
      </w:rPr>
      <w:t>th</w:t>
    </w:r>
    <w:r>
      <w:rPr>
        <w:rFonts w:asciiTheme="minorHAnsi" w:hAnsiTheme="minorHAnsi" w:cstheme="minorHAnsi"/>
        <w:b/>
        <w:noProof/>
        <w:color w:val="043249"/>
        <w:sz w:val="28"/>
        <w:szCs w:val="28"/>
      </w:rPr>
      <w:t xml:space="preserve"> Nov </w:t>
    </w:r>
    <w:r w:rsidR="00A720BD">
      <w:rPr>
        <w:rFonts w:asciiTheme="minorHAnsi" w:hAnsiTheme="minorHAnsi" w:cstheme="minorHAnsi"/>
        <w:b/>
        <w:noProof/>
        <w:color w:val="043249"/>
        <w:sz w:val="28"/>
        <w:szCs w:val="28"/>
      </w:rPr>
      <w:t>202</w:t>
    </w:r>
    <w:r w:rsidR="00D525FC">
      <w:rPr>
        <w:rFonts w:asciiTheme="minorHAnsi" w:hAnsiTheme="minorHAnsi" w:cstheme="minorHAnsi"/>
        <w:b/>
        <w:noProof/>
        <w:color w:val="043249"/>
        <w:sz w:val="28"/>
        <w:szCs w:val="28"/>
      </w:rPr>
      <w:t>5</w:t>
    </w:r>
    <w:r w:rsidR="00E1402D">
      <w:rPr>
        <w:rFonts w:asciiTheme="minorHAnsi" w:hAnsiTheme="minorHAnsi" w:cstheme="minorHAnsi"/>
        <w:b/>
        <w:noProof/>
        <w:color w:val="043249"/>
        <w:sz w:val="28"/>
        <w:szCs w:val="28"/>
      </w:rPr>
      <w:t xml:space="preserve">                                                                                           </w:t>
    </w:r>
    <w:r w:rsidR="000B4DE4">
      <w:rPr>
        <w:rFonts w:asciiTheme="minorHAnsi" w:hAnsiTheme="minorHAnsi" w:cstheme="minorHAnsi"/>
        <w:b/>
        <w:noProof/>
        <w:color w:val="043249"/>
        <w:sz w:val="28"/>
        <w:szCs w:val="28"/>
        <w:lang w:val="en-IN" w:eastAsia="en-IN"/>
      </w:rPr>
      <w:drawing>
        <wp:inline distT="0" distB="0" distL="0" distR="0" wp14:anchorId="2F8E42CB" wp14:editId="7FA528E1">
          <wp:extent cx="963295" cy="457200"/>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8315" cy="469075"/>
                  </a:xfrm>
                  <a:prstGeom prst="rect">
                    <a:avLst/>
                  </a:prstGeom>
                  <a:noFill/>
                </pic:spPr>
              </pic:pic>
            </a:graphicData>
          </a:graphic>
        </wp:inline>
      </w:drawing>
    </w:r>
    <w:r w:rsidR="00E1402D">
      <w:rPr>
        <w:rFonts w:asciiTheme="minorHAnsi" w:hAnsiTheme="minorHAnsi" w:cstheme="minorHAnsi"/>
        <w:b/>
        <w:noProof/>
        <w:color w:val="043249"/>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C456F"/>
    <w:multiLevelType w:val="hybridMultilevel"/>
    <w:tmpl w:val="ED4866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7852C4"/>
    <w:multiLevelType w:val="hybridMultilevel"/>
    <w:tmpl w:val="C3A419DE"/>
    <w:lvl w:ilvl="0" w:tplc="40090005">
      <w:start w:val="1"/>
      <w:numFmt w:val="bullet"/>
      <w:lvlText w:val=""/>
      <w:lvlJc w:val="left"/>
      <w:pPr>
        <w:ind w:left="720" w:hanging="360"/>
      </w:pPr>
      <w:rPr>
        <w:rFonts w:ascii="Wingdings" w:hAnsi="Wingdings" w:hint="default"/>
      </w:rPr>
    </w:lvl>
    <w:lvl w:ilvl="1" w:tplc="40090001">
      <w:start w:val="1"/>
      <w:numFmt w:val="bullet"/>
      <w:lvlText w:val=""/>
      <w:lvlJc w:val="left"/>
      <w:pPr>
        <w:ind w:left="1440" w:hanging="360"/>
      </w:pPr>
      <w:rPr>
        <w:rFonts w:ascii="Symbol" w:hAnsi="Symbol"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1F80648"/>
    <w:multiLevelType w:val="multilevel"/>
    <w:tmpl w:val="4A96B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5863A5"/>
    <w:multiLevelType w:val="hybridMultilevel"/>
    <w:tmpl w:val="109808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D079E9"/>
    <w:multiLevelType w:val="hybridMultilevel"/>
    <w:tmpl w:val="69427B36"/>
    <w:lvl w:ilvl="0" w:tplc="40090001">
      <w:start w:val="1"/>
      <w:numFmt w:val="bullet"/>
      <w:lvlText w:val=""/>
      <w:lvlJc w:val="left"/>
      <w:pPr>
        <w:ind w:left="1080" w:hanging="360"/>
      </w:pPr>
      <w:rPr>
        <w:rFonts w:ascii="Symbol" w:hAnsi="Symbol"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17C51E45"/>
    <w:multiLevelType w:val="multilevel"/>
    <w:tmpl w:val="CEE01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F5436"/>
    <w:multiLevelType w:val="hybridMultilevel"/>
    <w:tmpl w:val="E8C452B8"/>
    <w:lvl w:ilvl="0" w:tplc="E710D2A6">
      <w:start w:val="1"/>
      <w:numFmt w:val="decimal"/>
      <w:lvlText w:val="%1."/>
      <w:lvlJc w:val="left"/>
      <w:pPr>
        <w:ind w:left="118" w:hanging="677"/>
      </w:pPr>
      <w:rPr>
        <w:rFonts w:ascii="Arial" w:eastAsia="Arial" w:hAnsi="Arial" w:cs="Arial" w:hint="default"/>
        <w:b/>
        <w:bCs/>
        <w:color w:val="BF0000"/>
        <w:spacing w:val="0"/>
        <w:w w:val="99"/>
        <w:sz w:val="30"/>
        <w:szCs w:val="30"/>
        <w:lang w:val="en-US" w:eastAsia="en-US" w:bidi="ar-SA"/>
      </w:rPr>
    </w:lvl>
    <w:lvl w:ilvl="1" w:tplc="A2F62290">
      <w:numFmt w:val="bullet"/>
      <w:lvlText w:val=""/>
      <w:lvlJc w:val="left"/>
      <w:pPr>
        <w:ind w:left="795" w:hanging="338"/>
      </w:pPr>
      <w:rPr>
        <w:rFonts w:ascii="Symbol" w:eastAsia="Symbol" w:hAnsi="Symbol" w:cs="Symbol" w:hint="default"/>
        <w:w w:val="102"/>
        <w:sz w:val="22"/>
        <w:szCs w:val="22"/>
        <w:lang w:val="en-US" w:eastAsia="en-US" w:bidi="ar-SA"/>
      </w:rPr>
    </w:lvl>
    <w:lvl w:ilvl="2" w:tplc="3106168C">
      <w:numFmt w:val="bullet"/>
      <w:lvlText w:val="•"/>
      <w:lvlJc w:val="left"/>
      <w:pPr>
        <w:ind w:left="1757" w:hanging="338"/>
      </w:pPr>
      <w:rPr>
        <w:rFonts w:hint="default"/>
        <w:lang w:val="en-US" w:eastAsia="en-US" w:bidi="ar-SA"/>
      </w:rPr>
    </w:lvl>
    <w:lvl w:ilvl="3" w:tplc="35B85070">
      <w:numFmt w:val="bullet"/>
      <w:lvlText w:val="•"/>
      <w:lvlJc w:val="left"/>
      <w:pPr>
        <w:ind w:left="2715" w:hanging="338"/>
      </w:pPr>
      <w:rPr>
        <w:rFonts w:hint="default"/>
        <w:lang w:val="en-US" w:eastAsia="en-US" w:bidi="ar-SA"/>
      </w:rPr>
    </w:lvl>
    <w:lvl w:ilvl="4" w:tplc="5EA8C562">
      <w:numFmt w:val="bullet"/>
      <w:lvlText w:val="•"/>
      <w:lvlJc w:val="left"/>
      <w:pPr>
        <w:ind w:left="3673" w:hanging="338"/>
      </w:pPr>
      <w:rPr>
        <w:rFonts w:hint="default"/>
        <w:lang w:val="en-US" w:eastAsia="en-US" w:bidi="ar-SA"/>
      </w:rPr>
    </w:lvl>
    <w:lvl w:ilvl="5" w:tplc="CF7C53AA">
      <w:numFmt w:val="bullet"/>
      <w:lvlText w:val="•"/>
      <w:lvlJc w:val="left"/>
      <w:pPr>
        <w:ind w:left="4631" w:hanging="338"/>
      </w:pPr>
      <w:rPr>
        <w:rFonts w:hint="default"/>
        <w:lang w:val="en-US" w:eastAsia="en-US" w:bidi="ar-SA"/>
      </w:rPr>
    </w:lvl>
    <w:lvl w:ilvl="6" w:tplc="21EA5B7C">
      <w:numFmt w:val="bullet"/>
      <w:lvlText w:val="•"/>
      <w:lvlJc w:val="left"/>
      <w:pPr>
        <w:ind w:left="5588" w:hanging="338"/>
      </w:pPr>
      <w:rPr>
        <w:rFonts w:hint="default"/>
        <w:lang w:val="en-US" w:eastAsia="en-US" w:bidi="ar-SA"/>
      </w:rPr>
    </w:lvl>
    <w:lvl w:ilvl="7" w:tplc="0FDA5C1A">
      <w:numFmt w:val="bullet"/>
      <w:lvlText w:val="•"/>
      <w:lvlJc w:val="left"/>
      <w:pPr>
        <w:ind w:left="6546" w:hanging="338"/>
      </w:pPr>
      <w:rPr>
        <w:rFonts w:hint="default"/>
        <w:lang w:val="en-US" w:eastAsia="en-US" w:bidi="ar-SA"/>
      </w:rPr>
    </w:lvl>
    <w:lvl w:ilvl="8" w:tplc="D012DF34">
      <w:numFmt w:val="bullet"/>
      <w:lvlText w:val="•"/>
      <w:lvlJc w:val="left"/>
      <w:pPr>
        <w:ind w:left="7504" w:hanging="338"/>
      </w:pPr>
      <w:rPr>
        <w:rFonts w:hint="default"/>
        <w:lang w:val="en-US" w:eastAsia="en-US" w:bidi="ar-SA"/>
      </w:rPr>
    </w:lvl>
  </w:abstractNum>
  <w:abstractNum w:abstractNumId="7" w15:restartNumberingAfterBreak="0">
    <w:nsid w:val="206D2CFF"/>
    <w:multiLevelType w:val="hybridMultilevel"/>
    <w:tmpl w:val="A77A85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FB0659"/>
    <w:multiLevelType w:val="hybridMultilevel"/>
    <w:tmpl w:val="4CEA35FA"/>
    <w:lvl w:ilvl="0" w:tplc="40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29136CB5"/>
    <w:multiLevelType w:val="multilevel"/>
    <w:tmpl w:val="39A86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4002CC"/>
    <w:multiLevelType w:val="hybridMultilevel"/>
    <w:tmpl w:val="FC26032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1" w15:restartNumberingAfterBreak="0">
    <w:nsid w:val="328B37EE"/>
    <w:multiLevelType w:val="hybridMultilevel"/>
    <w:tmpl w:val="E2E2A0E0"/>
    <w:lvl w:ilvl="0" w:tplc="40090001">
      <w:start w:val="1"/>
      <w:numFmt w:val="bullet"/>
      <w:lvlText w:val=""/>
      <w:lvlJc w:val="left"/>
      <w:pPr>
        <w:ind w:left="1480" w:hanging="360"/>
      </w:pPr>
      <w:rPr>
        <w:rFonts w:ascii="Symbol" w:hAnsi="Symbol" w:hint="default"/>
      </w:rPr>
    </w:lvl>
    <w:lvl w:ilvl="1" w:tplc="40090003" w:tentative="1">
      <w:start w:val="1"/>
      <w:numFmt w:val="bullet"/>
      <w:lvlText w:val="o"/>
      <w:lvlJc w:val="left"/>
      <w:pPr>
        <w:ind w:left="2200" w:hanging="360"/>
      </w:pPr>
      <w:rPr>
        <w:rFonts w:ascii="Courier New" w:hAnsi="Courier New" w:cs="Courier New" w:hint="default"/>
      </w:rPr>
    </w:lvl>
    <w:lvl w:ilvl="2" w:tplc="40090005" w:tentative="1">
      <w:start w:val="1"/>
      <w:numFmt w:val="bullet"/>
      <w:lvlText w:val=""/>
      <w:lvlJc w:val="left"/>
      <w:pPr>
        <w:ind w:left="2920" w:hanging="360"/>
      </w:pPr>
      <w:rPr>
        <w:rFonts w:ascii="Wingdings" w:hAnsi="Wingdings" w:hint="default"/>
      </w:rPr>
    </w:lvl>
    <w:lvl w:ilvl="3" w:tplc="40090001" w:tentative="1">
      <w:start w:val="1"/>
      <w:numFmt w:val="bullet"/>
      <w:lvlText w:val=""/>
      <w:lvlJc w:val="left"/>
      <w:pPr>
        <w:ind w:left="3640" w:hanging="360"/>
      </w:pPr>
      <w:rPr>
        <w:rFonts w:ascii="Symbol" w:hAnsi="Symbol" w:hint="default"/>
      </w:rPr>
    </w:lvl>
    <w:lvl w:ilvl="4" w:tplc="40090003" w:tentative="1">
      <w:start w:val="1"/>
      <w:numFmt w:val="bullet"/>
      <w:lvlText w:val="o"/>
      <w:lvlJc w:val="left"/>
      <w:pPr>
        <w:ind w:left="4360" w:hanging="360"/>
      </w:pPr>
      <w:rPr>
        <w:rFonts w:ascii="Courier New" w:hAnsi="Courier New" w:cs="Courier New" w:hint="default"/>
      </w:rPr>
    </w:lvl>
    <w:lvl w:ilvl="5" w:tplc="40090005" w:tentative="1">
      <w:start w:val="1"/>
      <w:numFmt w:val="bullet"/>
      <w:lvlText w:val=""/>
      <w:lvlJc w:val="left"/>
      <w:pPr>
        <w:ind w:left="5080" w:hanging="360"/>
      </w:pPr>
      <w:rPr>
        <w:rFonts w:ascii="Wingdings" w:hAnsi="Wingdings" w:hint="default"/>
      </w:rPr>
    </w:lvl>
    <w:lvl w:ilvl="6" w:tplc="40090001" w:tentative="1">
      <w:start w:val="1"/>
      <w:numFmt w:val="bullet"/>
      <w:lvlText w:val=""/>
      <w:lvlJc w:val="left"/>
      <w:pPr>
        <w:ind w:left="5800" w:hanging="360"/>
      </w:pPr>
      <w:rPr>
        <w:rFonts w:ascii="Symbol" w:hAnsi="Symbol" w:hint="default"/>
      </w:rPr>
    </w:lvl>
    <w:lvl w:ilvl="7" w:tplc="40090003" w:tentative="1">
      <w:start w:val="1"/>
      <w:numFmt w:val="bullet"/>
      <w:lvlText w:val="o"/>
      <w:lvlJc w:val="left"/>
      <w:pPr>
        <w:ind w:left="6520" w:hanging="360"/>
      </w:pPr>
      <w:rPr>
        <w:rFonts w:ascii="Courier New" w:hAnsi="Courier New" w:cs="Courier New" w:hint="default"/>
      </w:rPr>
    </w:lvl>
    <w:lvl w:ilvl="8" w:tplc="40090005" w:tentative="1">
      <w:start w:val="1"/>
      <w:numFmt w:val="bullet"/>
      <w:lvlText w:val=""/>
      <w:lvlJc w:val="left"/>
      <w:pPr>
        <w:ind w:left="7240" w:hanging="360"/>
      </w:pPr>
      <w:rPr>
        <w:rFonts w:ascii="Wingdings" w:hAnsi="Wingdings" w:hint="default"/>
      </w:rPr>
    </w:lvl>
  </w:abstractNum>
  <w:abstractNum w:abstractNumId="12" w15:restartNumberingAfterBreak="0">
    <w:nsid w:val="36562CBD"/>
    <w:multiLevelType w:val="hybridMultilevel"/>
    <w:tmpl w:val="F94C9A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C72FEC"/>
    <w:multiLevelType w:val="multilevel"/>
    <w:tmpl w:val="B9DE20A6"/>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3E2B07"/>
    <w:multiLevelType w:val="multilevel"/>
    <w:tmpl w:val="E96094C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6AD0F07"/>
    <w:multiLevelType w:val="multilevel"/>
    <w:tmpl w:val="87C40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3C50FE"/>
    <w:multiLevelType w:val="hybridMultilevel"/>
    <w:tmpl w:val="A78AC380"/>
    <w:lvl w:ilvl="0" w:tplc="0C090001">
      <w:start w:val="1"/>
      <w:numFmt w:val="bullet"/>
      <w:lvlText w:val=""/>
      <w:lvlJc w:val="left"/>
      <w:pPr>
        <w:ind w:left="1140" w:hanging="420"/>
      </w:pPr>
      <w:rPr>
        <w:rFonts w:ascii="Symbol" w:hAnsi="Symbol"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7" w15:restartNumberingAfterBreak="0">
    <w:nsid w:val="5097721D"/>
    <w:multiLevelType w:val="hybridMultilevel"/>
    <w:tmpl w:val="48F41BDE"/>
    <w:lvl w:ilvl="0" w:tplc="40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51393A0C"/>
    <w:multiLevelType w:val="hybridMultilevel"/>
    <w:tmpl w:val="2138D19A"/>
    <w:lvl w:ilvl="0" w:tplc="0C090001">
      <w:start w:val="1"/>
      <w:numFmt w:val="bullet"/>
      <w:lvlText w:val=""/>
      <w:lvlJc w:val="left"/>
      <w:pPr>
        <w:ind w:left="420" w:hanging="42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54730799"/>
    <w:multiLevelType w:val="multilevel"/>
    <w:tmpl w:val="51FA4B5C"/>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7E41842"/>
    <w:multiLevelType w:val="multilevel"/>
    <w:tmpl w:val="BA86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F87AD3"/>
    <w:multiLevelType w:val="multilevel"/>
    <w:tmpl w:val="70501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5F3F9C"/>
    <w:multiLevelType w:val="multilevel"/>
    <w:tmpl w:val="EF482DF8"/>
    <w:lvl w:ilvl="0">
      <w:start w:val="1"/>
      <w:numFmt w:val="decimal"/>
      <w:lvlText w:val="%1."/>
      <w:lvlJc w:val="left"/>
      <w:pPr>
        <w:tabs>
          <w:tab w:val="num" w:pos="502"/>
        </w:tabs>
        <w:ind w:left="502" w:hanging="360"/>
      </w:pPr>
      <w:rPr>
        <w:rFonts w:asciiTheme="minorHAnsi" w:eastAsiaTheme="minorHAnsi" w:hAnsiTheme="minorHAnsi" w:cstheme="minorHAnsi"/>
        <w:b/>
      </w:rPr>
    </w:lvl>
    <w:lvl w:ilvl="1">
      <w:start w:val="1"/>
      <w:numFmt w:val="bullet"/>
      <w:lvlText w:val=""/>
      <w:lvlJc w:val="left"/>
      <w:pPr>
        <w:tabs>
          <w:tab w:val="num" w:pos="927"/>
        </w:tabs>
        <w:ind w:left="927"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BA05D9E"/>
    <w:multiLevelType w:val="hybridMultilevel"/>
    <w:tmpl w:val="E0BADC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C073EF2"/>
    <w:multiLevelType w:val="hybridMultilevel"/>
    <w:tmpl w:val="2D406BF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15:restartNumberingAfterBreak="0">
    <w:nsid w:val="5D1A7B57"/>
    <w:multiLevelType w:val="hybridMultilevel"/>
    <w:tmpl w:val="D7B85FDE"/>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6" w15:restartNumberingAfterBreak="0">
    <w:nsid w:val="61530134"/>
    <w:multiLevelType w:val="hybridMultilevel"/>
    <w:tmpl w:val="9FBC59C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 w15:restartNumberingAfterBreak="0">
    <w:nsid w:val="6A0F1318"/>
    <w:multiLevelType w:val="hybridMultilevel"/>
    <w:tmpl w:val="6A106E22"/>
    <w:lvl w:ilvl="0" w:tplc="40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E365322"/>
    <w:multiLevelType w:val="hybridMultilevel"/>
    <w:tmpl w:val="03B81CC4"/>
    <w:lvl w:ilvl="0" w:tplc="4009000F">
      <w:start w:val="1"/>
      <w:numFmt w:val="decimal"/>
      <w:lvlText w:val="%1."/>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15:restartNumberingAfterBreak="0">
    <w:nsid w:val="7102389B"/>
    <w:multiLevelType w:val="hybridMultilevel"/>
    <w:tmpl w:val="6AC44FB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E990662"/>
    <w:multiLevelType w:val="hybridMultilevel"/>
    <w:tmpl w:val="3A181634"/>
    <w:lvl w:ilvl="0" w:tplc="40090001">
      <w:start w:val="1"/>
      <w:numFmt w:val="bullet"/>
      <w:lvlText w:val=""/>
      <w:lvlJc w:val="left"/>
      <w:pPr>
        <w:ind w:left="2204" w:hanging="360"/>
      </w:pPr>
      <w:rPr>
        <w:rFonts w:ascii="Symbol" w:hAnsi="Symbol" w:hint="default"/>
      </w:rPr>
    </w:lvl>
    <w:lvl w:ilvl="1" w:tplc="40090003" w:tentative="1">
      <w:start w:val="1"/>
      <w:numFmt w:val="bullet"/>
      <w:lvlText w:val="o"/>
      <w:lvlJc w:val="left"/>
      <w:pPr>
        <w:ind w:left="2924" w:hanging="360"/>
      </w:pPr>
      <w:rPr>
        <w:rFonts w:ascii="Courier New" w:hAnsi="Courier New" w:cs="Courier New" w:hint="default"/>
      </w:rPr>
    </w:lvl>
    <w:lvl w:ilvl="2" w:tplc="40090005" w:tentative="1">
      <w:start w:val="1"/>
      <w:numFmt w:val="bullet"/>
      <w:lvlText w:val=""/>
      <w:lvlJc w:val="left"/>
      <w:pPr>
        <w:ind w:left="3644" w:hanging="360"/>
      </w:pPr>
      <w:rPr>
        <w:rFonts w:ascii="Wingdings" w:hAnsi="Wingdings" w:hint="default"/>
      </w:rPr>
    </w:lvl>
    <w:lvl w:ilvl="3" w:tplc="40090001" w:tentative="1">
      <w:start w:val="1"/>
      <w:numFmt w:val="bullet"/>
      <w:lvlText w:val=""/>
      <w:lvlJc w:val="left"/>
      <w:pPr>
        <w:ind w:left="4364" w:hanging="360"/>
      </w:pPr>
      <w:rPr>
        <w:rFonts w:ascii="Symbol" w:hAnsi="Symbol" w:hint="default"/>
      </w:rPr>
    </w:lvl>
    <w:lvl w:ilvl="4" w:tplc="40090003" w:tentative="1">
      <w:start w:val="1"/>
      <w:numFmt w:val="bullet"/>
      <w:lvlText w:val="o"/>
      <w:lvlJc w:val="left"/>
      <w:pPr>
        <w:ind w:left="5084" w:hanging="360"/>
      </w:pPr>
      <w:rPr>
        <w:rFonts w:ascii="Courier New" w:hAnsi="Courier New" w:cs="Courier New" w:hint="default"/>
      </w:rPr>
    </w:lvl>
    <w:lvl w:ilvl="5" w:tplc="40090005" w:tentative="1">
      <w:start w:val="1"/>
      <w:numFmt w:val="bullet"/>
      <w:lvlText w:val=""/>
      <w:lvlJc w:val="left"/>
      <w:pPr>
        <w:ind w:left="5804" w:hanging="360"/>
      </w:pPr>
      <w:rPr>
        <w:rFonts w:ascii="Wingdings" w:hAnsi="Wingdings" w:hint="default"/>
      </w:rPr>
    </w:lvl>
    <w:lvl w:ilvl="6" w:tplc="40090001" w:tentative="1">
      <w:start w:val="1"/>
      <w:numFmt w:val="bullet"/>
      <w:lvlText w:val=""/>
      <w:lvlJc w:val="left"/>
      <w:pPr>
        <w:ind w:left="6524" w:hanging="360"/>
      </w:pPr>
      <w:rPr>
        <w:rFonts w:ascii="Symbol" w:hAnsi="Symbol" w:hint="default"/>
      </w:rPr>
    </w:lvl>
    <w:lvl w:ilvl="7" w:tplc="40090003" w:tentative="1">
      <w:start w:val="1"/>
      <w:numFmt w:val="bullet"/>
      <w:lvlText w:val="o"/>
      <w:lvlJc w:val="left"/>
      <w:pPr>
        <w:ind w:left="7244" w:hanging="360"/>
      </w:pPr>
      <w:rPr>
        <w:rFonts w:ascii="Courier New" w:hAnsi="Courier New" w:cs="Courier New" w:hint="default"/>
      </w:rPr>
    </w:lvl>
    <w:lvl w:ilvl="8" w:tplc="40090005" w:tentative="1">
      <w:start w:val="1"/>
      <w:numFmt w:val="bullet"/>
      <w:lvlText w:val=""/>
      <w:lvlJc w:val="left"/>
      <w:pPr>
        <w:ind w:left="7964" w:hanging="360"/>
      </w:pPr>
      <w:rPr>
        <w:rFonts w:ascii="Wingdings" w:hAnsi="Wingdings" w:hint="default"/>
      </w:rPr>
    </w:lvl>
  </w:abstractNum>
  <w:num w:numId="1">
    <w:abstractNumId w:val="6"/>
  </w:num>
  <w:num w:numId="2">
    <w:abstractNumId w:val="23"/>
  </w:num>
  <w:num w:numId="3">
    <w:abstractNumId w:val="25"/>
  </w:num>
  <w:num w:numId="4">
    <w:abstractNumId w:val="17"/>
  </w:num>
  <w:num w:numId="5">
    <w:abstractNumId w:val="18"/>
  </w:num>
  <w:num w:numId="6">
    <w:abstractNumId w:val="16"/>
  </w:num>
  <w:num w:numId="7">
    <w:abstractNumId w:val="0"/>
  </w:num>
  <w:num w:numId="8">
    <w:abstractNumId w:val="24"/>
  </w:num>
  <w:num w:numId="9">
    <w:abstractNumId w:val="10"/>
  </w:num>
  <w:num w:numId="10">
    <w:abstractNumId w:val="7"/>
  </w:num>
  <w:num w:numId="11">
    <w:abstractNumId w:val="3"/>
  </w:num>
  <w:num w:numId="12">
    <w:abstractNumId w:val="27"/>
  </w:num>
  <w:num w:numId="13">
    <w:abstractNumId w:val="28"/>
  </w:num>
  <w:num w:numId="14">
    <w:abstractNumId w:val="8"/>
  </w:num>
  <w:num w:numId="15">
    <w:abstractNumId w:val="15"/>
  </w:num>
  <w:num w:numId="16">
    <w:abstractNumId w:val="26"/>
  </w:num>
  <w:num w:numId="17">
    <w:abstractNumId w:val="9"/>
  </w:num>
  <w:num w:numId="18">
    <w:abstractNumId w:val="12"/>
  </w:num>
  <w:num w:numId="19">
    <w:abstractNumId w:val="22"/>
  </w:num>
  <w:num w:numId="20">
    <w:abstractNumId w:val="14"/>
  </w:num>
  <w:num w:numId="21">
    <w:abstractNumId w:val="5"/>
  </w:num>
  <w:num w:numId="22">
    <w:abstractNumId w:val="21"/>
  </w:num>
  <w:num w:numId="23">
    <w:abstractNumId w:val="20"/>
  </w:num>
  <w:num w:numId="24">
    <w:abstractNumId w:val="13"/>
  </w:num>
  <w:num w:numId="25">
    <w:abstractNumId w:val="19"/>
  </w:num>
  <w:num w:numId="26">
    <w:abstractNumId w:val="29"/>
  </w:num>
  <w:num w:numId="27">
    <w:abstractNumId w:val="1"/>
  </w:num>
  <w:num w:numId="28">
    <w:abstractNumId w:val="4"/>
  </w:num>
  <w:num w:numId="29">
    <w:abstractNumId w:val="11"/>
  </w:num>
  <w:num w:numId="30">
    <w:abstractNumId w:val="2"/>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A0E"/>
    <w:rsid w:val="00026FC1"/>
    <w:rsid w:val="00031D56"/>
    <w:rsid w:val="000516B3"/>
    <w:rsid w:val="00075DE0"/>
    <w:rsid w:val="00082748"/>
    <w:rsid w:val="000B0595"/>
    <w:rsid w:val="000B4DE4"/>
    <w:rsid w:val="000E6114"/>
    <w:rsid w:val="000E7932"/>
    <w:rsid w:val="00105489"/>
    <w:rsid w:val="00113E1D"/>
    <w:rsid w:val="00142640"/>
    <w:rsid w:val="00142CFB"/>
    <w:rsid w:val="00193CE5"/>
    <w:rsid w:val="00195658"/>
    <w:rsid w:val="001F0596"/>
    <w:rsid w:val="0027182B"/>
    <w:rsid w:val="0028236E"/>
    <w:rsid w:val="00290348"/>
    <w:rsid w:val="00292509"/>
    <w:rsid w:val="002A4D34"/>
    <w:rsid w:val="002B4A25"/>
    <w:rsid w:val="002E5B42"/>
    <w:rsid w:val="00301E96"/>
    <w:rsid w:val="0031474A"/>
    <w:rsid w:val="00345B71"/>
    <w:rsid w:val="003641C7"/>
    <w:rsid w:val="00382286"/>
    <w:rsid w:val="003C548C"/>
    <w:rsid w:val="003D5B0F"/>
    <w:rsid w:val="003D7128"/>
    <w:rsid w:val="004209DD"/>
    <w:rsid w:val="00437AA0"/>
    <w:rsid w:val="00491CED"/>
    <w:rsid w:val="004B0A0B"/>
    <w:rsid w:val="004B7A0B"/>
    <w:rsid w:val="004D1B10"/>
    <w:rsid w:val="00515ABD"/>
    <w:rsid w:val="005711D7"/>
    <w:rsid w:val="00597BB7"/>
    <w:rsid w:val="005A2DC9"/>
    <w:rsid w:val="005C1103"/>
    <w:rsid w:val="00622CC1"/>
    <w:rsid w:val="00641F22"/>
    <w:rsid w:val="00661878"/>
    <w:rsid w:val="0066258A"/>
    <w:rsid w:val="00676D14"/>
    <w:rsid w:val="00676F28"/>
    <w:rsid w:val="007330D9"/>
    <w:rsid w:val="00735F8E"/>
    <w:rsid w:val="007402E2"/>
    <w:rsid w:val="00775860"/>
    <w:rsid w:val="00787CC1"/>
    <w:rsid w:val="007D09B7"/>
    <w:rsid w:val="007D4A54"/>
    <w:rsid w:val="0080379B"/>
    <w:rsid w:val="008056C7"/>
    <w:rsid w:val="00836B59"/>
    <w:rsid w:val="00852659"/>
    <w:rsid w:val="00872595"/>
    <w:rsid w:val="0088252B"/>
    <w:rsid w:val="0088677E"/>
    <w:rsid w:val="00895005"/>
    <w:rsid w:val="008A67AB"/>
    <w:rsid w:val="008C1E19"/>
    <w:rsid w:val="008D592A"/>
    <w:rsid w:val="008E6040"/>
    <w:rsid w:val="008E6CD7"/>
    <w:rsid w:val="009016BB"/>
    <w:rsid w:val="00917E42"/>
    <w:rsid w:val="009209C2"/>
    <w:rsid w:val="009409A9"/>
    <w:rsid w:val="009560B5"/>
    <w:rsid w:val="00972092"/>
    <w:rsid w:val="00974B8A"/>
    <w:rsid w:val="009B5033"/>
    <w:rsid w:val="009C2A82"/>
    <w:rsid w:val="009C4931"/>
    <w:rsid w:val="009C612F"/>
    <w:rsid w:val="009F6328"/>
    <w:rsid w:val="00A13062"/>
    <w:rsid w:val="00A214DD"/>
    <w:rsid w:val="00A42B2E"/>
    <w:rsid w:val="00A720BD"/>
    <w:rsid w:val="00AC3574"/>
    <w:rsid w:val="00AE28CF"/>
    <w:rsid w:val="00AF0386"/>
    <w:rsid w:val="00B330EA"/>
    <w:rsid w:val="00B43B97"/>
    <w:rsid w:val="00B54EBC"/>
    <w:rsid w:val="00B8234F"/>
    <w:rsid w:val="00BB079D"/>
    <w:rsid w:val="00BD5D71"/>
    <w:rsid w:val="00BD62A8"/>
    <w:rsid w:val="00BE2AA1"/>
    <w:rsid w:val="00C04AB7"/>
    <w:rsid w:val="00CD0568"/>
    <w:rsid w:val="00D0664F"/>
    <w:rsid w:val="00D170C2"/>
    <w:rsid w:val="00D20409"/>
    <w:rsid w:val="00D525FC"/>
    <w:rsid w:val="00D530FA"/>
    <w:rsid w:val="00D857BC"/>
    <w:rsid w:val="00DF2700"/>
    <w:rsid w:val="00E1402D"/>
    <w:rsid w:val="00E21F85"/>
    <w:rsid w:val="00E24FC8"/>
    <w:rsid w:val="00EA4A26"/>
    <w:rsid w:val="00F12A0E"/>
    <w:rsid w:val="00F26202"/>
    <w:rsid w:val="00F32AEC"/>
    <w:rsid w:val="00F3799E"/>
    <w:rsid w:val="00F64E0D"/>
    <w:rsid w:val="00FA78F7"/>
    <w:rsid w:val="00FC1CED"/>
    <w:rsid w:val="00FF0FC8"/>
    <w:rsid w:val="00FF251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1D89027"/>
  <w15:docId w15:val="{F206ABC1-8E2F-4B09-9CD6-A7A7E7892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46"/>
      <w:ind w:left="118"/>
      <w:jc w:val="both"/>
      <w:outlineLvl w:val="0"/>
    </w:pPr>
    <w:rPr>
      <w:b/>
      <w:bCs/>
      <w:sz w:val="24"/>
      <w:szCs w:val="24"/>
    </w:rPr>
  </w:style>
  <w:style w:type="paragraph" w:styleId="Heading2">
    <w:name w:val="heading 2"/>
    <w:basedOn w:val="Normal"/>
    <w:uiPriority w:val="1"/>
    <w:qFormat/>
    <w:pPr>
      <w:ind w:left="118"/>
      <w:jc w:val="both"/>
      <w:outlineLvl w:val="1"/>
    </w:pPr>
    <w:rPr>
      <w:b/>
      <w:bCs/>
    </w:rPr>
  </w:style>
  <w:style w:type="paragraph" w:styleId="Heading3">
    <w:name w:val="heading 3"/>
    <w:basedOn w:val="Normal"/>
    <w:next w:val="Normal"/>
    <w:link w:val="Heading3Char"/>
    <w:uiPriority w:val="9"/>
    <w:semiHidden/>
    <w:unhideWhenUsed/>
    <w:qFormat/>
    <w:rsid w:val="009C4931"/>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FA78F7"/>
    <w:pPr>
      <w:keepNext/>
      <w:keepLines/>
      <w:widowControl/>
      <w:autoSpaceDE/>
      <w:autoSpaceDN/>
      <w:spacing w:before="40" w:line="259" w:lineRule="auto"/>
      <w:outlineLvl w:val="3"/>
    </w:pPr>
    <w:rPr>
      <w:rFonts w:asciiTheme="majorHAnsi" w:eastAsiaTheme="majorEastAsia" w:hAnsiTheme="majorHAnsi" w:cstheme="majorBidi"/>
      <w:i/>
      <w:iCs/>
      <w:color w:val="365F91" w:themeColor="accent1" w:themeShade="BF"/>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hanging="339"/>
    </w:pPr>
    <w:rPr>
      <w:rFonts w:ascii="Arial MT" w:eastAsia="Arial MT" w:hAnsi="Arial MT" w:cs="Arial MT"/>
    </w:rPr>
  </w:style>
  <w:style w:type="paragraph" w:styleId="ListParagraph">
    <w:name w:val="List Paragraph"/>
    <w:aliases w:val="Bullets,bullets,Citation List,Resume Title,Paragraph,Graphic,List Paragraph1,References,Paragraphe de liste1,Liste couleur - Accent 11,List Paragraph (numbered (a)),MC Paragraphe Liste,List Paragraph2,Bullet List,FooterText"/>
    <w:basedOn w:val="Normal"/>
    <w:link w:val="ListParagraphChar"/>
    <w:uiPriority w:val="34"/>
    <w:qFormat/>
    <w:pPr>
      <w:spacing w:before="2"/>
      <w:ind w:left="795" w:hanging="339"/>
    </w:pPr>
    <w:rPr>
      <w:rFonts w:ascii="Arial MT" w:eastAsia="Arial MT" w:hAnsi="Arial MT" w:cs="Arial MT"/>
    </w:r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1402D"/>
    <w:pPr>
      <w:tabs>
        <w:tab w:val="center" w:pos="4513"/>
        <w:tab w:val="right" w:pos="9026"/>
      </w:tabs>
    </w:pPr>
  </w:style>
  <w:style w:type="character" w:customStyle="1" w:styleId="HeaderChar">
    <w:name w:val="Header Char"/>
    <w:basedOn w:val="DefaultParagraphFont"/>
    <w:link w:val="Header"/>
    <w:uiPriority w:val="99"/>
    <w:rsid w:val="00E1402D"/>
    <w:rPr>
      <w:rFonts w:ascii="Arial" w:eastAsia="Arial" w:hAnsi="Arial" w:cs="Arial"/>
    </w:rPr>
  </w:style>
  <w:style w:type="paragraph" w:styleId="Footer">
    <w:name w:val="footer"/>
    <w:basedOn w:val="Normal"/>
    <w:link w:val="FooterChar"/>
    <w:uiPriority w:val="99"/>
    <w:unhideWhenUsed/>
    <w:rsid w:val="00E1402D"/>
    <w:pPr>
      <w:tabs>
        <w:tab w:val="center" w:pos="4513"/>
        <w:tab w:val="right" w:pos="9026"/>
      </w:tabs>
    </w:pPr>
  </w:style>
  <w:style w:type="character" w:customStyle="1" w:styleId="FooterChar">
    <w:name w:val="Footer Char"/>
    <w:basedOn w:val="DefaultParagraphFont"/>
    <w:link w:val="Footer"/>
    <w:uiPriority w:val="99"/>
    <w:rsid w:val="00E1402D"/>
    <w:rPr>
      <w:rFonts w:ascii="Arial" w:eastAsia="Arial" w:hAnsi="Arial" w:cs="Arial"/>
    </w:rPr>
  </w:style>
  <w:style w:type="paragraph" w:styleId="NormalWeb">
    <w:name w:val="Normal (Web)"/>
    <w:basedOn w:val="Normal"/>
    <w:uiPriority w:val="99"/>
    <w:unhideWhenUsed/>
    <w:rsid w:val="00E1402D"/>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character" w:customStyle="1" w:styleId="ListParagraphChar">
    <w:name w:val="List Paragraph Char"/>
    <w:aliases w:val="Bullets Char,bullets Char,Citation List Char,Resume Title Char,Paragraph Char,Graphic Char,List Paragraph1 Char,References Char,Paragraphe de liste1 Char,Liste couleur - Accent 11 Char,List Paragraph (numbered (a)) Char"/>
    <w:basedOn w:val="DefaultParagraphFont"/>
    <w:link w:val="ListParagraph"/>
    <w:uiPriority w:val="34"/>
    <w:locked/>
    <w:rsid w:val="00BD5D71"/>
    <w:rPr>
      <w:rFonts w:ascii="Arial MT" w:eastAsia="Arial MT" w:hAnsi="Arial MT" w:cs="Arial MT"/>
    </w:rPr>
  </w:style>
  <w:style w:type="character" w:styleId="PlaceholderText">
    <w:name w:val="Placeholder Text"/>
    <w:uiPriority w:val="99"/>
    <w:semiHidden/>
    <w:rsid w:val="00BD5D71"/>
    <w:rPr>
      <w:color w:val="808080"/>
    </w:rPr>
  </w:style>
  <w:style w:type="character" w:customStyle="1" w:styleId="BodyTextChar">
    <w:name w:val="Body Text Char"/>
    <w:basedOn w:val="DefaultParagraphFont"/>
    <w:link w:val="BodyText"/>
    <w:uiPriority w:val="1"/>
    <w:rsid w:val="00D857BC"/>
    <w:rPr>
      <w:rFonts w:ascii="Arial MT" w:eastAsia="Arial MT" w:hAnsi="Arial MT" w:cs="Arial MT"/>
    </w:rPr>
  </w:style>
  <w:style w:type="character" w:customStyle="1" w:styleId="Heading4Char">
    <w:name w:val="Heading 4 Char"/>
    <w:basedOn w:val="DefaultParagraphFont"/>
    <w:link w:val="Heading4"/>
    <w:uiPriority w:val="9"/>
    <w:semiHidden/>
    <w:rsid w:val="00FA78F7"/>
    <w:rPr>
      <w:rFonts w:asciiTheme="majorHAnsi" w:eastAsiaTheme="majorEastAsia" w:hAnsiTheme="majorHAnsi" w:cstheme="majorBidi"/>
      <w:i/>
      <w:iCs/>
      <w:color w:val="365F91" w:themeColor="accent1" w:themeShade="BF"/>
      <w:lang w:val="en-IN"/>
    </w:rPr>
  </w:style>
  <w:style w:type="character" w:customStyle="1" w:styleId="Heading3Char">
    <w:name w:val="Heading 3 Char"/>
    <w:basedOn w:val="DefaultParagraphFont"/>
    <w:link w:val="Heading3"/>
    <w:uiPriority w:val="99"/>
    <w:rsid w:val="009C4931"/>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9C4931"/>
    <w:rPr>
      <w:b/>
      <w:bCs/>
    </w:rPr>
  </w:style>
  <w:style w:type="paragraph" w:customStyle="1" w:styleId="gmail-msobodytext">
    <w:name w:val="gmail-msobodytext"/>
    <w:basedOn w:val="Normal"/>
    <w:rsid w:val="00193CE5"/>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hpt.org/work-with-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DD281E-B115-4CF8-964C-459E16492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3</Pages>
  <Words>722</Words>
  <Characters>4773</Characters>
  <Application>Microsoft Office Word</Application>
  <DocSecurity>0</DocSecurity>
  <Lines>99</Lines>
  <Paragraphs>46</Paragraphs>
  <ScaleCrop>false</ScaleCrop>
  <HeadingPairs>
    <vt:vector size="2" baseType="variant">
      <vt:variant>
        <vt:lpstr>Title</vt:lpstr>
      </vt:variant>
      <vt:variant>
        <vt:i4>1</vt:i4>
      </vt:variant>
    </vt:vector>
  </HeadingPairs>
  <TitlesOfParts>
    <vt:vector size="1" baseType="lpstr">
      <vt:lpstr>Microsoft Word - _5 Community Coordinator - Assam</vt:lpstr>
    </vt:vector>
  </TitlesOfParts>
  <Company/>
  <LinksUpToDate>false</LinksUpToDate>
  <CharactersWithSpaces>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_5 Community Coordinator - Assam</dc:title>
  <dc:creator>Hema</dc:creator>
  <cp:lastModifiedBy>Purnima Nayak</cp:lastModifiedBy>
  <cp:revision>52</cp:revision>
  <cp:lastPrinted>2021-08-10T09:17:00Z</cp:lastPrinted>
  <dcterms:created xsi:type="dcterms:W3CDTF">2021-09-02T11:49:00Z</dcterms:created>
  <dcterms:modified xsi:type="dcterms:W3CDTF">2025-11-10T05:06:00Z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2021-03-23T00:00:00Z</vt:filetime>
  </property>
  <property fmtid="{D5CDD505-2E9C-101B-9397-08002B2CF9AE}" pid="3" name="LastSaved">
    <vt:filetime>2021-06-21T00:00:00Z</vt:filetime>
  </property>
  <property fmtid="{D5CDD505-2E9C-101B-9397-08002B2CF9AE}" pid="4" name="GrammarlyDocumentId">
    <vt:lpwstr>c1572eaf-cd9d-4db2-96cc-561ecc8c08eb</vt:lpwstr>
  </property>
</Properties>
</file>